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455F" w14:textId="32C6870F" w:rsidR="00BE5E9C" w:rsidRPr="00A71076" w:rsidRDefault="00A71076">
      <w:pPr>
        <w:pStyle w:val="1"/>
      </w:pPr>
      <w:r>
        <w:rPr>
          <w:rFonts w:hint="eastAsia"/>
        </w:rPr>
        <w:t xml:space="preserve">이어카운팅에서 자산 취득시 </w:t>
      </w:r>
      <w:r>
        <w:t>“</w:t>
      </w:r>
      <w:r>
        <w:rPr>
          <w:rFonts w:hint="eastAsia"/>
        </w:rPr>
        <w:t>투자관련 G/L계정은 품의번호가 필수입니다.</w:t>
      </w:r>
      <w:r>
        <w:t>”</w:t>
      </w:r>
      <w:r>
        <w:rPr>
          <w:rFonts w:hint="eastAsia"/>
        </w:rPr>
        <w:t>라는 오류 해결방법</w:t>
      </w:r>
    </w:p>
    <w:p w14:paraId="562E5009" w14:textId="77777777" w:rsidR="00BE5E9C" w:rsidRDefault="00DD33BC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7"/>
        <w:tblW w:w="9396" w:type="dxa"/>
        <w:tblInd w:w="108" w:type="dxa"/>
        <w:tblLook w:val="04A0" w:firstRow="1" w:lastRow="0" w:firstColumn="1" w:lastColumn="0" w:noHBand="0" w:noVBand="1"/>
      </w:tblPr>
      <w:tblGrid>
        <w:gridCol w:w="1576"/>
        <w:gridCol w:w="2441"/>
        <w:gridCol w:w="5379"/>
      </w:tblGrid>
      <w:tr w:rsidR="00BE5E9C" w14:paraId="2BD916F2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9C1534B" w14:textId="77777777" w:rsidR="00BE5E9C" w:rsidRDefault="00DD33B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8A53EE9" w14:textId="77777777" w:rsidR="00BE5E9C" w:rsidRDefault="00DD33B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66B423F" w14:textId="77777777" w:rsidR="00BE5E9C" w:rsidRDefault="00DD33B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E5E9C" w14:paraId="69BA3A17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21443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19B7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공통 &gt; 집행품의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77757" w14:textId="77777777" w:rsidR="00BE5E9C" w:rsidRDefault="00DD33B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 전표처리 화면에서 자산취득 계정 입력하면 집행품의 입력여부 점검</w:t>
            </w:r>
          </w:p>
        </w:tc>
      </w:tr>
      <w:tr w:rsidR="00BE5E9C" w14:paraId="189D76EE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37D5E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400A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ZFM04100 - 집행품의 모니터링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E7EA5" w14:textId="77777777" w:rsidR="00BE5E9C" w:rsidRDefault="00DD33B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집행품의 조회 가능한 관리자 화면 – 약정해제되는 마감처리 하는 기능 있음</w:t>
            </w:r>
          </w:p>
        </w:tc>
      </w:tr>
      <w:tr w:rsidR="00BE5E9C" w14:paraId="77571542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84D05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9A5F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ZFM04101 - 집행품의 모니터링(현업)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21B89" w14:textId="77777777" w:rsidR="00BE5E9C" w:rsidRDefault="00DD33B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집행품의 조회 가능한 현업 사용자 화면</w:t>
            </w:r>
          </w:p>
        </w:tc>
      </w:tr>
      <w:tr w:rsidR="00BE5E9C" w14:paraId="1F851A44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718C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BE956" w14:textId="77777777" w:rsidR="00BE5E9C" w:rsidRDefault="00DD33B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AS03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39481" w14:textId="77777777" w:rsidR="00BE5E9C" w:rsidRDefault="00DD33B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자산마스터 조회</w:t>
            </w:r>
          </w:p>
        </w:tc>
      </w:tr>
    </w:tbl>
    <w:p w14:paraId="504D70DA" w14:textId="77777777" w:rsidR="00BE5E9C" w:rsidRDefault="00DD33BC">
      <w:pPr>
        <w:pStyle w:val="a3"/>
      </w:pPr>
      <w:r>
        <w:rPr>
          <w:rFonts w:hint="eastAsia"/>
        </w:rPr>
        <w:t xml:space="preserve"> </w:t>
      </w:r>
    </w:p>
    <w:p w14:paraId="45EF4658" w14:textId="77777777" w:rsidR="00BE5E9C" w:rsidRDefault="00DD33BC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076A6E12" w14:textId="77777777" w:rsidR="00BE5E9C" w:rsidRDefault="00DD33B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전표처리자</w:t>
      </w:r>
    </w:p>
    <w:p w14:paraId="190D62B0" w14:textId="77777777" w:rsidR="00BE5E9C" w:rsidRDefault="00DD33B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lastRenderedPageBreak/>
        <w:t>자산취득 전표처리 시 화면 상단부분  기본사항 &gt; 집행품의 입력란에 집행품의를 입력 했는데도  "투자관련 G/L계정은 품의번호가 필수입니다." 오류 메시지가 발생</w:t>
      </w:r>
    </w:p>
    <w:p w14:paraId="318FAB9E" w14:textId="77777777" w:rsidR="00BE5E9C" w:rsidRDefault="00BE5E9C">
      <w:pPr>
        <w:pStyle w:val="a3"/>
        <w:ind w:leftChars="13" w:left="31"/>
      </w:pPr>
    </w:p>
    <w:p w14:paraId="6FB79048" w14:textId="77777777" w:rsidR="00BE5E9C" w:rsidRDefault="00DD33BC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702709B9" w14:textId="77777777" w:rsidR="00BE5E9C" w:rsidRDefault="00DD33B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출력 메시지 - “[BUAVC:002] 투자관련 G/L계정은 품의번호가 필수입니다.”</w:t>
      </w:r>
    </w:p>
    <w:p w14:paraId="24ACE9E2" w14:textId="77777777" w:rsidR="00BE5E9C" w:rsidRDefault="00DD33BC">
      <w:pPr>
        <w:pStyle w:val="a3"/>
        <w:ind w:leftChars="13" w:left="31"/>
      </w:pPr>
      <w:r>
        <w:rPr>
          <w:noProof/>
        </w:rPr>
        <w:drawing>
          <wp:inline distT="0" distB="0" distL="0" distR="0" wp14:anchorId="4F1938FF" wp14:editId="15AC7FDB">
            <wp:extent cx="5943600" cy="1188720"/>
            <wp:effectExtent l="0" t="0" r="0" b="0"/>
            <wp:docPr id="1" name="그림 1" descr="9a414bfdcc73e629573049a30c799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9a414bfdcc73e629573049a30c7997c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3754" w14:textId="77777777" w:rsidR="00BE5E9C" w:rsidRDefault="00DD33B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메시지 발생원인</w:t>
      </w:r>
    </w:p>
    <w:p w14:paraId="2F785C25" w14:textId="77777777" w:rsidR="00BE5E9C" w:rsidRDefault="00DD33BC" w:rsidP="0010052D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입력한 투자품의가 존재하지 않는 품의 일 때</w:t>
      </w:r>
    </w:p>
    <w:p w14:paraId="3773CDFC" w14:textId="77777777" w:rsidR="00BE5E9C" w:rsidRDefault="00DD33BC" w:rsidP="0010052D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입력한 집행품의의   펀드센터 + WBS + 약정항목(자산클래스)과 </w:t>
      </w:r>
    </w:p>
    <w:p w14:paraId="70B20E84" w14:textId="77777777" w:rsidR="00BE5E9C" w:rsidRDefault="00DD33BC">
      <w:pPr>
        <w:pStyle w:val="a3"/>
        <w:ind w:leftChars="555" w:left="1332"/>
      </w:pPr>
      <w:r>
        <w:rPr>
          <w:rFonts w:hint="eastAsia"/>
        </w:rPr>
        <w:t>   취득 자산마스터(T-CODE:AS03)의   펀드센터 + WBS + 약정항목이 다를 때   전표에 품의정보가 반영되지 않아 발생하는 메시지</w:t>
      </w:r>
    </w:p>
    <w:p w14:paraId="79E3D336" w14:textId="77777777" w:rsidR="00BE5E9C" w:rsidRDefault="00BE5E9C">
      <w:pPr>
        <w:pStyle w:val="a3"/>
        <w:ind w:leftChars="555" w:left="1332"/>
      </w:pPr>
    </w:p>
    <w:p w14:paraId="342AC929" w14:textId="77777777" w:rsidR="00BE5E9C" w:rsidRDefault="00DD33BC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lastRenderedPageBreak/>
        <w:t>해결방법</w:t>
      </w:r>
    </w:p>
    <w:p w14:paraId="6873FE30" w14:textId="77777777" w:rsidR="00BE5E9C" w:rsidRPr="009B02B6" w:rsidRDefault="00DD33BC">
      <w:pPr>
        <w:pStyle w:val="a3"/>
        <w:numPr>
          <w:ilvl w:val="1"/>
          <w:numId w:val="2"/>
        </w:numPr>
        <w:outlineLvl w:val="2"/>
        <w:rPr>
          <w:b/>
          <w:bCs/>
        </w:rPr>
      </w:pPr>
      <w:r w:rsidRPr="009B02B6">
        <w:rPr>
          <w:rFonts w:hint="eastAsia"/>
          <w:b/>
          <w:bCs/>
        </w:rPr>
        <w:t>집행품의가 잘못된 경우</w:t>
      </w:r>
    </w:p>
    <w:p w14:paraId="44EB5E8A" w14:textId="77777777" w:rsidR="00BE5E9C" w:rsidRDefault="00DD33BC" w:rsidP="00BF3C4E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AP-ON 집행 품의 확인 방법</w:t>
      </w:r>
    </w:p>
    <w:p w14:paraId="1F8DBDE1" w14:textId="710CFD93" w:rsidR="00BE5E9C" w:rsidRDefault="006F67AF" w:rsidP="00D46876">
      <w:pPr>
        <w:pStyle w:val="a3"/>
        <w:ind w:left="1701"/>
        <w:outlineLvl w:val="4"/>
      </w:pPr>
      <w:r>
        <w:rPr>
          <w:rFonts w:hint="eastAsia"/>
          <w:b/>
          <w:bCs/>
        </w:rPr>
        <w:t xml:space="preserve">4.1.1.1 </w:t>
      </w:r>
      <w:r w:rsidRPr="009B02B6">
        <w:rPr>
          <w:rFonts w:hint="eastAsia"/>
          <w:b/>
          <w:bCs/>
        </w:rPr>
        <w:t>AP-ON 집행</w:t>
      </w:r>
      <w:r w:rsidR="007F160D" w:rsidRPr="009B02B6">
        <w:rPr>
          <w:rFonts w:hint="eastAsia"/>
          <w:b/>
          <w:bCs/>
        </w:rPr>
        <w:t xml:space="preserve"> </w:t>
      </w:r>
      <w:r w:rsidRPr="009B02B6">
        <w:rPr>
          <w:rFonts w:hint="eastAsia"/>
          <w:b/>
          <w:bCs/>
        </w:rPr>
        <w:t>품의</w:t>
      </w:r>
      <w:r w:rsidR="007F160D">
        <w:rPr>
          <w:rFonts w:hint="eastAsia"/>
        </w:rPr>
        <w:t xml:space="preserve"> </w:t>
      </w:r>
      <w:r>
        <w:rPr>
          <w:rFonts w:hint="eastAsia"/>
        </w:rPr>
        <w:t xml:space="preserve">화면 중간 투자항목의 </w:t>
      </w:r>
      <w:r w:rsidRPr="00D46876">
        <w:rPr>
          <w:rFonts w:hint="eastAsia"/>
          <w:b/>
          <w:bCs/>
          <w:color w:val="FF0000"/>
        </w:rPr>
        <w:t>투자코드(WBS),</w:t>
      </w:r>
      <w:r w:rsidRPr="00D46876">
        <w:rPr>
          <w:rFonts w:hint="eastAsia"/>
          <w:color w:val="FF0000"/>
        </w:rPr>
        <w:t xml:space="preserve"> </w:t>
      </w:r>
      <w:r w:rsidRPr="00D46876">
        <w:rPr>
          <w:rFonts w:hint="eastAsia"/>
          <w:b/>
          <w:bCs/>
          <w:color w:val="FF0000"/>
        </w:rPr>
        <w:t>예산부서(F/C)</w:t>
      </w:r>
      <w:r w:rsidR="00D46876">
        <w:rPr>
          <w:rFonts w:hint="eastAsia"/>
        </w:rPr>
        <w:t xml:space="preserve">, </w:t>
      </w:r>
      <w:r w:rsidR="00DD33BC">
        <w:rPr>
          <w:rFonts w:hint="eastAsia"/>
        </w:rPr>
        <w:t>예산정보(요청)</w:t>
      </w:r>
      <w:r w:rsidR="006235D5">
        <w:rPr>
          <w:rFonts w:hint="eastAsia"/>
        </w:rPr>
        <w:t>의</w:t>
      </w:r>
      <w:r w:rsidR="00DD33BC">
        <w:rPr>
          <w:rFonts w:hint="eastAsia"/>
        </w:rPr>
        <w:t xml:space="preserve"> </w:t>
      </w:r>
      <w:r w:rsidR="00DD33BC" w:rsidRPr="00D46876">
        <w:rPr>
          <w:rFonts w:hint="eastAsia"/>
          <w:b/>
          <w:bCs/>
          <w:color w:val="FF0000"/>
        </w:rPr>
        <w:t>약정항목</w:t>
      </w:r>
      <w:r w:rsidR="00DD33BC">
        <w:rPr>
          <w:rFonts w:hint="eastAsia"/>
        </w:rPr>
        <w:t>에 입력된 값</w:t>
      </w:r>
      <w:r w:rsidR="006235D5">
        <w:rPr>
          <w:rFonts w:hint="eastAsia"/>
        </w:rPr>
        <w:t>을</w:t>
      </w:r>
      <w:r w:rsidR="00DD33BC">
        <w:rPr>
          <w:rFonts w:hint="eastAsia"/>
        </w:rPr>
        <w:t xml:space="preserve"> 확인</w:t>
      </w:r>
      <w:r>
        <w:rPr>
          <w:rFonts w:hint="eastAsia"/>
        </w:rPr>
        <w:t>한다.</w:t>
      </w:r>
    </w:p>
    <w:p w14:paraId="1BBA230D" w14:textId="77777777" w:rsidR="00BE5E9C" w:rsidRDefault="00DD33BC" w:rsidP="0010052D">
      <w:pPr>
        <w:pStyle w:val="a3"/>
      </w:pPr>
      <w:r>
        <w:rPr>
          <w:noProof/>
        </w:rPr>
        <w:drawing>
          <wp:inline distT="0" distB="0" distL="0" distR="0" wp14:anchorId="15B1B9A5" wp14:editId="5E2BB48C">
            <wp:extent cx="5943600" cy="2103120"/>
            <wp:effectExtent l="0" t="0" r="0" b="0"/>
            <wp:docPr id="2" name="그림 2" descr="8dfcf0d1f64e6f56227199722f584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8dfcf0d1f64e6f56227199722f58428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ED68" w14:textId="584196F7" w:rsidR="00BE5E9C" w:rsidRPr="006F67AF" w:rsidRDefault="006F67AF" w:rsidP="0010052D">
      <w:pPr>
        <w:pStyle w:val="a3"/>
        <w:ind w:leftChars="477" w:left="1145" w:firstLineChars="200" w:firstLine="480"/>
        <w:outlineLvl w:val="4"/>
        <w:rPr>
          <w:b/>
          <w:bCs/>
        </w:rPr>
      </w:pPr>
      <w:r>
        <w:rPr>
          <w:rFonts w:hint="eastAsia"/>
          <w:b/>
          <w:bCs/>
        </w:rPr>
        <w:t xml:space="preserve">4.1.1.2 </w:t>
      </w:r>
      <w:r w:rsidRPr="009B02B6">
        <w:rPr>
          <w:rFonts w:hint="eastAsia"/>
          <w:b/>
          <w:bCs/>
        </w:rPr>
        <w:t>T-CODE : ZFM04101 - 집행품의 모니터링(현업)</w:t>
      </w:r>
      <w:r>
        <w:rPr>
          <w:rFonts w:hint="eastAsia"/>
          <w:b/>
          <w:bCs/>
        </w:rPr>
        <w:t xml:space="preserve">에서 </w:t>
      </w:r>
      <w:r>
        <w:rPr>
          <w:rFonts w:hint="eastAsia"/>
        </w:rPr>
        <w:t>출력된 결과화면의 펀드센터, 자금운용사업(WBS), 약정항목 확인한다.</w:t>
      </w:r>
    </w:p>
    <w:p w14:paraId="0AF5A0D3" w14:textId="49863716" w:rsidR="00BE5E9C" w:rsidRDefault="00E534ED" w:rsidP="0010052D">
      <w:pPr>
        <w:pStyle w:val="a3"/>
      </w:pPr>
      <w:r w:rsidRPr="00E534ED">
        <w:rPr>
          <w:noProof/>
        </w:rPr>
        <w:lastRenderedPageBreak/>
        <w:drawing>
          <wp:inline distT="0" distB="0" distL="0" distR="0" wp14:anchorId="3CFC196A" wp14:editId="7B2FB6B2">
            <wp:extent cx="6559887" cy="1981302"/>
            <wp:effectExtent l="0" t="0" r="0" b="0"/>
            <wp:docPr id="135714825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14825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9887" cy="198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83D1" w14:textId="644330D7" w:rsidR="00BE5E9C" w:rsidRDefault="00DD33BC" w:rsidP="00BF3C4E">
      <w:pPr>
        <w:pStyle w:val="a3"/>
        <w:numPr>
          <w:ilvl w:val="2"/>
          <w:numId w:val="2"/>
        </w:numPr>
        <w:ind w:leftChars="277" w:left="1232"/>
        <w:outlineLvl w:val="3"/>
      </w:pPr>
      <w:r>
        <w:rPr>
          <w:rFonts w:hint="eastAsia"/>
        </w:rPr>
        <w:t>집행품의 번호를 잘못 입력한 경우 집행품의번호</w:t>
      </w:r>
      <w:r w:rsidR="00B56BC7">
        <w:rPr>
          <w:rFonts w:hint="eastAsia"/>
        </w:rPr>
        <w:t>를</w:t>
      </w:r>
      <w:r>
        <w:rPr>
          <w:rFonts w:hint="eastAsia"/>
        </w:rPr>
        <w:t xml:space="preserve"> 다시 입력</w:t>
      </w:r>
      <w:r w:rsidR="00E25591">
        <w:rPr>
          <w:rFonts w:hint="eastAsia"/>
        </w:rPr>
        <w:t>한다.</w:t>
      </w:r>
    </w:p>
    <w:p w14:paraId="749823FA" w14:textId="3150A380" w:rsidR="00BE5E9C" w:rsidRDefault="00DD33BC" w:rsidP="00BF3C4E">
      <w:pPr>
        <w:pStyle w:val="a3"/>
        <w:numPr>
          <w:ilvl w:val="2"/>
          <w:numId w:val="2"/>
        </w:numPr>
        <w:ind w:leftChars="277" w:left="1232"/>
        <w:outlineLvl w:val="3"/>
      </w:pPr>
      <w:r w:rsidRPr="00193CEA">
        <w:rPr>
          <w:rFonts w:hint="eastAsia"/>
          <w:b/>
          <w:bCs/>
          <w:color w:val="FF0000"/>
        </w:rPr>
        <w:t>집행품의에 WBS, 약정항목을 잘못 작성한 경우</w:t>
      </w:r>
      <w:r>
        <w:rPr>
          <w:rFonts w:hint="eastAsia"/>
        </w:rPr>
        <w:t xml:space="preserve"> 품의를 다시 작성하시거나, </w:t>
      </w:r>
      <w:r w:rsidRPr="00193CEA">
        <w:rPr>
          <w:rFonts w:hint="eastAsia"/>
          <w:u w:val="single"/>
        </w:rPr>
        <w:t>재무기획팀 담당자 또는 해당 조직</w:t>
      </w:r>
      <w:r w:rsidR="00B56BC7" w:rsidRPr="00193CEA">
        <w:rPr>
          <w:rFonts w:hint="eastAsia"/>
          <w:u w:val="single"/>
        </w:rPr>
        <w:t>의</w:t>
      </w:r>
      <w:r w:rsidRPr="00193CEA">
        <w:rPr>
          <w:rFonts w:hint="eastAsia"/>
          <w:u w:val="single"/>
        </w:rPr>
        <w:t xml:space="preserve"> FBP에게 품의 마감 처리가 가능한지 협의</w:t>
      </w:r>
      <w:r w:rsidR="00B56BC7">
        <w:rPr>
          <w:rFonts w:hint="eastAsia"/>
        </w:rPr>
        <w:t>한다.</w:t>
      </w:r>
      <w:r w:rsidR="00D14564">
        <w:rPr>
          <w:rFonts w:hint="eastAsia"/>
        </w:rPr>
        <w:t xml:space="preserve"> 품의 마감 처리가 되면</w:t>
      </w:r>
      <w:r>
        <w:rPr>
          <w:rFonts w:hint="eastAsia"/>
        </w:rPr>
        <w:t xml:space="preserve"> 자산과 품의 정보가 달라도 전표처리가 가능</w:t>
      </w:r>
      <w:r w:rsidR="00D14564">
        <w:rPr>
          <w:rFonts w:hint="eastAsia"/>
        </w:rPr>
        <w:t>하다.</w:t>
      </w:r>
    </w:p>
    <w:p w14:paraId="0BA92E1A" w14:textId="77777777" w:rsidR="00BE5E9C" w:rsidRPr="009B02B6" w:rsidRDefault="00DD33BC">
      <w:pPr>
        <w:pStyle w:val="a3"/>
        <w:numPr>
          <w:ilvl w:val="1"/>
          <w:numId w:val="2"/>
        </w:numPr>
        <w:outlineLvl w:val="2"/>
        <w:rPr>
          <w:b/>
          <w:bCs/>
        </w:rPr>
      </w:pPr>
      <w:r w:rsidRPr="009B02B6">
        <w:rPr>
          <w:rFonts w:hint="eastAsia"/>
          <w:b/>
          <w:bCs/>
        </w:rPr>
        <w:t>자산마스터가 잘못된 경우</w:t>
      </w:r>
    </w:p>
    <w:p w14:paraId="40EA06C7" w14:textId="7255B1B0" w:rsidR="004D6F38" w:rsidRDefault="00075C0E" w:rsidP="009B02B6">
      <w:pPr>
        <w:pStyle w:val="a3"/>
        <w:numPr>
          <w:ilvl w:val="2"/>
          <w:numId w:val="2"/>
        </w:numPr>
        <w:ind w:leftChars="600" w:left="2007"/>
        <w:outlineLvl w:val="3"/>
      </w:pPr>
      <w:r>
        <w:rPr>
          <w:rFonts w:hint="eastAsia"/>
        </w:rPr>
        <w:t>먼저 SAP T-CODE : AS03에서 자산 마스터</w:t>
      </w:r>
      <w:r>
        <w:t>를</w:t>
      </w:r>
      <w:r>
        <w:rPr>
          <w:rFonts w:hint="eastAsia"/>
        </w:rPr>
        <w:t xml:space="preserve"> 조회한다.</w:t>
      </w:r>
    </w:p>
    <w:p w14:paraId="76AE2211" w14:textId="553DC0CD" w:rsidR="00BE5E9C" w:rsidRDefault="004D6F38" w:rsidP="004D6F38">
      <w:pPr>
        <w:pStyle w:val="a3"/>
        <w:ind w:left="2007"/>
        <w:outlineLvl w:val="3"/>
      </w:pPr>
      <w:r>
        <w:rPr>
          <w:rFonts w:hint="eastAsia"/>
        </w:rPr>
        <w:t>4.2.1.1 자산번호</w:t>
      </w:r>
      <w:r w:rsidR="00FC795D">
        <w:rPr>
          <w:rFonts w:hint="eastAsia"/>
        </w:rPr>
        <w:t xml:space="preserve">에 </w:t>
      </w:r>
      <w:r w:rsidR="00312A8D">
        <w:rPr>
          <w:rFonts w:hint="eastAsia"/>
        </w:rPr>
        <w:t>해</w:t>
      </w:r>
      <w:r w:rsidR="00FC795D">
        <w:rPr>
          <w:rFonts w:hint="eastAsia"/>
        </w:rPr>
        <w:t>당하는</w:t>
      </w:r>
      <w:r>
        <w:rPr>
          <w:rFonts w:hint="eastAsia"/>
        </w:rPr>
        <w:t xml:space="preserve"> 클래스(약정항목에 해당)</w:t>
      </w:r>
      <w:r w:rsidR="009B02B6">
        <w:rPr>
          <w:rFonts w:hint="eastAsia"/>
        </w:rPr>
        <w:t>가</w:t>
      </w:r>
      <w:r>
        <w:rPr>
          <w:rFonts w:hint="eastAsia"/>
        </w:rPr>
        <w:t xml:space="preserve"> 건설중인 유형자산일 경우 </w:t>
      </w:r>
      <w:r w:rsidR="00FC795D">
        <w:rPr>
          <w:rFonts w:hint="eastAsia"/>
        </w:rPr>
        <w:t xml:space="preserve">아래 보이는 </w:t>
      </w:r>
      <w:r w:rsidRPr="00312A8D">
        <w:rPr>
          <w:rFonts w:hint="eastAsia"/>
          <w:b/>
          <w:bCs/>
        </w:rPr>
        <w:t>대체예정클래스 값이 약정항목</w:t>
      </w:r>
      <w:r>
        <w:rPr>
          <w:rFonts w:hint="eastAsia"/>
        </w:rPr>
        <w:t>이다.</w:t>
      </w:r>
      <w:r w:rsidR="00F930EC">
        <w:rPr>
          <w:rFonts w:hint="eastAsia"/>
        </w:rPr>
        <w:t xml:space="preserve"> </w:t>
      </w:r>
      <w:r w:rsidR="0028427C">
        <w:rPr>
          <w:rFonts w:hint="eastAsia"/>
        </w:rPr>
        <w:t>AP-ON</w:t>
      </w:r>
      <w:r w:rsidR="00F930EC" w:rsidRPr="00D50800">
        <w:rPr>
          <w:rFonts w:hint="eastAsia"/>
          <w:b/>
          <w:bCs/>
          <w:color w:val="FF0000"/>
        </w:rPr>
        <w:t>집행품의</w:t>
      </w:r>
      <w:r w:rsidR="00D50800" w:rsidRPr="00D50800">
        <w:rPr>
          <w:rFonts w:hint="eastAsia"/>
          <w:b/>
          <w:bCs/>
          <w:color w:val="FF0000"/>
        </w:rPr>
        <w:t xml:space="preserve">에 </w:t>
      </w:r>
      <w:r w:rsidR="00F930EC" w:rsidRPr="00D50800">
        <w:rPr>
          <w:rFonts w:hint="eastAsia"/>
          <w:b/>
          <w:bCs/>
          <w:color w:val="FF0000"/>
        </w:rPr>
        <w:t xml:space="preserve">작성된 </w:t>
      </w:r>
      <w:r w:rsidR="00F75593" w:rsidRPr="00D50800">
        <w:rPr>
          <w:rFonts w:hint="eastAsia"/>
          <w:b/>
          <w:bCs/>
          <w:color w:val="FF0000"/>
        </w:rPr>
        <w:t>약정항목과 자산마스터의 대체예정클래스 값이 동일</w:t>
      </w:r>
      <w:r w:rsidR="00827044">
        <w:rPr>
          <w:rFonts w:hint="eastAsia"/>
          <w:b/>
          <w:bCs/>
          <w:color w:val="FF0000"/>
        </w:rPr>
        <w:t xml:space="preserve">한지 </w:t>
      </w:r>
      <w:r w:rsidR="00DD33BC">
        <w:rPr>
          <w:rFonts w:hint="eastAsia"/>
          <w:b/>
          <w:bCs/>
          <w:color w:val="FF0000"/>
        </w:rPr>
        <w:t xml:space="preserve">비교 </w:t>
      </w:r>
      <w:r w:rsidR="00827044">
        <w:rPr>
          <w:rFonts w:hint="eastAsia"/>
          <w:b/>
          <w:bCs/>
          <w:color w:val="FF0000"/>
        </w:rPr>
        <w:t>한다.</w:t>
      </w:r>
    </w:p>
    <w:p w14:paraId="59CF0F65" w14:textId="141F9C05" w:rsidR="00BE5E9C" w:rsidRDefault="004D6F38" w:rsidP="004D6F38">
      <w:pPr>
        <w:pStyle w:val="a3"/>
        <w:ind w:leftChars="900" w:left="3120" w:hangingChars="400" w:hanging="960"/>
      </w:pPr>
      <w:r>
        <w:rPr>
          <w:rFonts w:hint="eastAsia"/>
        </w:rPr>
        <w:lastRenderedPageBreak/>
        <w:t xml:space="preserve">4.2.1.2 </w:t>
      </w:r>
      <w:r w:rsidR="00075C0E">
        <w:rPr>
          <w:rFonts w:hint="eastAsia"/>
        </w:rPr>
        <w:t xml:space="preserve">자산마스터 </w:t>
      </w:r>
      <w:r>
        <w:rPr>
          <w:rFonts w:hint="eastAsia"/>
        </w:rPr>
        <w:t xml:space="preserve">시간종속 탭의 </w:t>
      </w:r>
      <w:r w:rsidRPr="0028427C">
        <w:rPr>
          <w:rFonts w:hint="eastAsia"/>
          <w:b/>
          <w:bCs/>
          <w:color w:val="FF0000"/>
        </w:rPr>
        <w:t>펀드센터</w:t>
      </w:r>
      <w:r>
        <w:rPr>
          <w:rFonts w:hint="eastAsia"/>
        </w:rPr>
        <w:t xml:space="preserve"> 값과, 출처 탭의 </w:t>
      </w:r>
      <w:r w:rsidRPr="0028427C">
        <w:rPr>
          <w:rFonts w:hint="eastAsia"/>
          <w:b/>
          <w:bCs/>
          <w:color w:val="FF0000"/>
        </w:rPr>
        <w:t>WBS요소</w:t>
      </w:r>
      <w:r w:rsidRPr="0028427C">
        <w:rPr>
          <w:rFonts w:hint="eastAsia"/>
          <w:color w:val="FF0000"/>
        </w:rPr>
        <w:t xml:space="preserve"> </w:t>
      </w:r>
      <w:r>
        <w:rPr>
          <w:rFonts w:hint="eastAsia"/>
        </w:rPr>
        <w:t>값을  AP-ON집행품의에 입력한 값과 비교한다.</w:t>
      </w:r>
    </w:p>
    <w:p w14:paraId="778E8721" w14:textId="77777777" w:rsidR="00BE5E9C" w:rsidRDefault="00DD33BC">
      <w:pPr>
        <w:pStyle w:val="a3"/>
      </w:pPr>
      <w:r>
        <w:rPr>
          <w:noProof/>
        </w:rPr>
        <w:drawing>
          <wp:inline distT="0" distB="0" distL="0" distR="0" wp14:anchorId="443FD0C2" wp14:editId="5F388C5A">
            <wp:extent cx="5943600" cy="2834640"/>
            <wp:effectExtent l="0" t="0" r="0" b="3810"/>
            <wp:docPr id="4" name="그림 3" descr="3caaf67b6a83bed8917dbdfd64c5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3caaf67b6a83bed8917dbdfd64c514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FD57" w14:textId="44984215" w:rsidR="00BE5E9C" w:rsidRDefault="00DD33BC" w:rsidP="00BF3C4E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취득 하려는 자산마스터 번호를 잘못 입력한 경우 정확한 자산마스터 번호로 </w:t>
      </w:r>
      <w:r w:rsidR="00075C0E">
        <w:rPr>
          <w:rFonts w:hint="eastAsia"/>
        </w:rPr>
        <w:t xml:space="preserve">다시 </w:t>
      </w:r>
      <w:r>
        <w:rPr>
          <w:rFonts w:hint="eastAsia"/>
        </w:rPr>
        <w:t>입력</w:t>
      </w:r>
      <w:r w:rsidR="00075C0E">
        <w:rPr>
          <w:rFonts w:hint="eastAsia"/>
        </w:rPr>
        <w:t>한다.</w:t>
      </w:r>
    </w:p>
    <w:p w14:paraId="6C1DD249" w14:textId="6C743DBC" w:rsidR="00301BF3" w:rsidRDefault="00DD33BC" w:rsidP="00BF3C4E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자산마스터 자체를 잘못 생성한 경우(자산 클래스 잘못 선택,</w:t>
      </w:r>
      <w:r w:rsidR="00FB3B0E">
        <w:rPr>
          <w:rFonts w:hint="eastAsia"/>
        </w:rPr>
        <w:t>코스트센터 잘못입력</w:t>
      </w:r>
      <w:r>
        <w:rPr>
          <w:rFonts w:hint="eastAsia"/>
        </w:rPr>
        <w:t>)</w:t>
      </w:r>
      <w:r w:rsidR="00AC6E98">
        <w:rPr>
          <w:rFonts w:hint="eastAsia"/>
        </w:rPr>
        <w:t>에는</w:t>
      </w:r>
      <w:r>
        <w:rPr>
          <w:rFonts w:hint="eastAsia"/>
        </w:rPr>
        <w:t>  유형자산시스템(TAS)에서 자산마스터</w:t>
      </w:r>
      <w:r w:rsidR="004D6F38">
        <w:rPr>
          <w:rFonts w:hint="eastAsia"/>
        </w:rPr>
        <w:t xml:space="preserve">를 </w:t>
      </w:r>
      <w:r w:rsidR="00B72A35">
        <w:rPr>
          <w:rFonts w:hint="eastAsia"/>
        </w:rPr>
        <w:t>수정</w:t>
      </w:r>
      <w:r>
        <w:rPr>
          <w:rFonts w:hint="eastAsia"/>
        </w:rPr>
        <w:t xml:space="preserve"> 후</w:t>
      </w:r>
      <w:r w:rsidR="005E7D0E">
        <w:rPr>
          <w:rFonts w:hint="eastAsia"/>
        </w:rPr>
        <w:t xml:space="preserve"> SAP </w:t>
      </w:r>
      <w:r w:rsidR="005E7D0E">
        <w:t>로</w:t>
      </w:r>
      <w:r w:rsidR="005E7D0E">
        <w:rPr>
          <w:rFonts w:hint="eastAsia"/>
        </w:rPr>
        <w:t xml:space="preserve"> 재전송 된 것을 확인 후</w:t>
      </w:r>
      <w:r>
        <w:rPr>
          <w:rFonts w:hint="eastAsia"/>
        </w:rPr>
        <w:t xml:space="preserve"> 전표처리</w:t>
      </w:r>
      <w:r w:rsidR="004D6F38">
        <w:rPr>
          <w:rFonts w:hint="eastAsia"/>
        </w:rPr>
        <w:t>를 해야 한다.</w:t>
      </w:r>
      <w:r w:rsidR="005E7D0E">
        <w:rPr>
          <w:rFonts w:hint="eastAsia"/>
        </w:rPr>
        <w:t xml:space="preserve"> (TAS 에서 수정된 정보는 SAP로 실시간으로 반영됨)</w:t>
      </w:r>
      <w:r>
        <w:rPr>
          <w:rFonts w:hint="eastAsia"/>
        </w:rPr>
        <w:t> </w:t>
      </w:r>
    </w:p>
    <w:p w14:paraId="79B6CED2" w14:textId="133E5D53" w:rsidR="00161C16" w:rsidRDefault="00254531" w:rsidP="00BF3C4E">
      <w:pPr>
        <w:pStyle w:val="a3"/>
        <w:numPr>
          <w:ilvl w:val="2"/>
          <w:numId w:val="2"/>
        </w:numPr>
        <w:outlineLvl w:val="3"/>
      </w:pPr>
      <w:r w:rsidRPr="00254531">
        <w:rPr>
          <w:rFonts w:hint="eastAsia"/>
          <w:b/>
          <w:bCs/>
          <w:color w:val="FF0000"/>
        </w:rPr>
        <w:t xml:space="preserve">단, </w:t>
      </w:r>
      <w:r w:rsidR="00AE56C4" w:rsidRPr="00254531">
        <w:rPr>
          <w:rFonts w:hint="eastAsia"/>
          <w:b/>
          <w:bCs/>
          <w:color w:val="FF0000"/>
        </w:rPr>
        <w:t xml:space="preserve">자산마스터의 WBS코드가 잘못되었을 경우에는 TAS에서 수정이 불가하기 때문에 </w:t>
      </w:r>
      <w:r w:rsidRPr="00254531">
        <w:rPr>
          <w:rFonts w:hint="eastAsia"/>
          <w:b/>
          <w:bCs/>
          <w:color w:val="FF0000"/>
        </w:rPr>
        <w:t>회계팀 자산담당자에게 신규로 생성한 자산번호의 WBS변경을 요청해야 한다</w:t>
      </w:r>
      <w:r>
        <w:rPr>
          <w:rFonts w:hint="eastAsia"/>
        </w:rPr>
        <w:t>.</w:t>
      </w:r>
    </w:p>
    <w:sectPr w:rsidR="00161C1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AD7E" w14:textId="77777777" w:rsidR="005325B8" w:rsidRDefault="005325B8">
      <w:r>
        <w:separator/>
      </w:r>
    </w:p>
  </w:endnote>
  <w:endnote w:type="continuationSeparator" w:id="0">
    <w:p w14:paraId="4D53E3E1" w14:textId="77777777" w:rsidR="005325B8" w:rsidRDefault="0053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EC77" w14:textId="77777777" w:rsidR="005325B8" w:rsidRDefault="005325B8">
      <w:r>
        <w:separator/>
      </w:r>
    </w:p>
  </w:footnote>
  <w:footnote w:type="continuationSeparator" w:id="0">
    <w:p w14:paraId="0EFFDC7D" w14:textId="77777777" w:rsidR="005325B8" w:rsidRDefault="0053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00646962">
    <w:abstractNumId w:val="0"/>
  </w:num>
  <w:num w:numId="2" w16cid:durableId="96796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4E"/>
    <w:rsid w:val="00075C0E"/>
    <w:rsid w:val="0010052D"/>
    <w:rsid w:val="00115141"/>
    <w:rsid w:val="00161C16"/>
    <w:rsid w:val="00190C4D"/>
    <w:rsid w:val="00193CEA"/>
    <w:rsid w:val="001D094B"/>
    <w:rsid w:val="00254531"/>
    <w:rsid w:val="0028427C"/>
    <w:rsid w:val="00301BF3"/>
    <w:rsid w:val="00312A8D"/>
    <w:rsid w:val="003623C7"/>
    <w:rsid w:val="003B0816"/>
    <w:rsid w:val="004D6F38"/>
    <w:rsid w:val="005325B8"/>
    <w:rsid w:val="005D0E58"/>
    <w:rsid w:val="005E7D0E"/>
    <w:rsid w:val="006235D5"/>
    <w:rsid w:val="006F67AF"/>
    <w:rsid w:val="007F160D"/>
    <w:rsid w:val="00827044"/>
    <w:rsid w:val="00942F76"/>
    <w:rsid w:val="009B02B6"/>
    <w:rsid w:val="00A71076"/>
    <w:rsid w:val="00AC6E98"/>
    <w:rsid w:val="00AE56C4"/>
    <w:rsid w:val="00B56BC7"/>
    <w:rsid w:val="00B72A35"/>
    <w:rsid w:val="00B941FF"/>
    <w:rsid w:val="00BE5E9C"/>
    <w:rsid w:val="00BF3C4E"/>
    <w:rsid w:val="00CF356F"/>
    <w:rsid w:val="00D14564"/>
    <w:rsid w:val="00D46876"/>
    <w:rsid w:val="00D50800"/>
    <w:rsid w:val="00DD33BC"/>
    <w:rsid w:val="00DD3D18"/>
    <w:rsid w:val="00E042CC"/>
    <w:rsid w:val="00E05855"/>
    <w:rsid w:val="00E25332"/>
    <w:rsid w:val="00E25591"/>
    <w:rsid w:val="00E534ED"/>
    <w:rsid w:val="00E92116"/>
    <w:rsid w:val="00EC06E2"/>
    <w:rsid w:val="00EC0A2E"/>
    <w:rsid w:val="00F75593"/>
    <w:rsid w:val="00F930EC"/>
    <w:rsid w:val="00FA1693"/>
    <w:rsid w:val="00FB3B0E"/>
    <w:rsid w:val="00F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3628C"/>
  <w15:chartTrackingRefBased/>
  <w15:docId w15:val="{00293B61-27F2-4701-8684-93BDC731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  <w:style w:type="table" w:styleId="a7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BD6A8-E929-46E4-81F8-F94D3ED49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BB07-FFC2-4B91-9A5F-244DF106D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40786F-ECB9-44FC-B2BA-1303993A8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328</Words>
  <Characters>1217</Characters>
  <Application>Microsoft Office Word</Application>
  <DocSecurity>0</DocSecurity>
  <Lines>76</Lines>
  <Paragraphs>51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투자관련 G/L계정은 품의번호가 필수입니다.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투자관련 G/L계정은 품의번호가 필수입니다.</dc:title>
  <dc:subject/>
  <dc:creator>홍길동</dc:creator>
  <cp:keywords/>
  <dc:description/>
  <cp:lastModifiedBy>양윤헌/ERP 플랫폼기획팀/YOONHEON YANG</cp:lastModifiedBy>
  <cp:revision>36</cp:revision>
  <dcterms:created xsi:type="dcterms:W3CDTF">2025-10-20T08:38:00Z</dcterms:created>
  <dcterms:modified xsi:type="dcterms:W3CDTF">2026-03-25T06:50:00Z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