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5B1E" w14:textId="77777777" w:rsidR="00000000" w:rsidRDefault="00000000">
      <w:pPr>
        <w:pStyle w:val="1"/>
      </w:pPr>
      <w:r>
        <w:t>03.05.02.10. 환입이관주문관리-일반</w:t>
      </w:r>
    </w:p>
    <w:p w14:paraId="3A17B86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환입이관주문관리(SA" w:history="1">
        <w:r>
          <w:rPr>
            <w:rStyle w:val="a3"/>
          </w:rPr>
          <w:t>1.환입이관주문관리(SAP)</w:t>
        </w:r>
      </w:hyperlink>
      <w:r>
        <w:t xml:space="preserve"> </w:t>
      </w:r>
    </w:p>
    <w:p w14:paraId="3B091E61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1.환입재고이관생성-" w:history="1">
        <w:r>
          <w:rPr>
            <w:rStyle w:val="a3"/>
          </w:rPr>
          <w:t>1.1.환입재고이관생성-ZSD21060</w:t>
        </w:r>
      </w:hyperlink>
      <w:r>
        <w:t xml:space="preserve"> </w:t>
      </w:r>
    </w:p>
    <w:p w14:paraId="67DF5178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1.1.환입이관요청등" w:history="1">
        <w:r>
          <w:rPr>
            <w:rStyle w:val="a3"/>
          </w:rPr>
          <w:t>1.1.1.환입이관요청등록</w:t>
        </w:r>
      </w:hyperlink>
      <w:r>
        <w:t xml:space="preserve"> </w:t>
      </w:r>
    </w:p>
    <w:p w14:paraId="7D454773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)환입이관요청등록-실행" w:history="1">
        <w:r>
          <w:rPr>
            <w:rStyle w:val="a3"/>
          </w:rPr>
          <w:t>1)환입이관요청등록-실행화면1</w:t>
        </w:r>
      </w:hyperlink>
    </w:p>
    <w:p w14:paraId="65D30554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2)환입이관요청등록-실행" w:history="1">
        <w:r>
          <w:rPr>
            <w:rStyle w:val="a3"/>
          </w:rPr>
          <w:t>2)환입이관요청등록-실행화면2</w:t>
        </w:r>
      </w:hyperlink>
    </w:p>
    <w:p w14:paraId="6B805FC6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3)환입이관요청등록-실행" w:history="1">
        <w:r>
          <w:rPr>
            <w:rStyle w:val="a3"/>
          </w:rPr>
          <w:t>3)환입이관요청등록-실행화면3</w:t>
        </w:r>
      </w:hyperlink>
    </w:p>
    <w:p w14:paraId="36E71D3A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2.환입이관요청승인-" w:history="1">
        <w:r>
          <w:rPr>
            <w:rStyle w:val="a3"/>
          </w:rPr>
          <w:t>1.2.환입이관요청승인-ZSD21160</w:t>
        </w:r>
      </w:hyperlink>
      <w:r>
        <w:t xml:space="preserve"> </w:t>
      </w:r>
    </w:p>
    <w:p w14:paraId="5B58FBEE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2.1.환입이관요청승" w:history="1">
        <w:r>
          <w:rPr>
            <w:rStyle w:val="a3"/>
          </w:rPr>
          <w:t>1.2.1.환입이관요청승인</w:t>
        </w:r>
      </w:hyperlink>
      <w:r>
        <w:t xml:space="preserve"> </w:t>
      </w:r>
    </w:p>
    <w:p w14:paraId="7FC5CCB2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)환입이관요청승인-실행" w:history="1">
        <w:r>
          <w:rPr>
            <w:rStyle w:val="a3"/>
          </w:rPr>
          <w:t>1)환입이관요청승인-실행화면1</w:t>
        </w:r>
      </w:hyperlink>
    </w:p>
    <w:p w14:paraId="624AD6CD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2)환입이관요청승인-실행" w:history="1">
        <w:r>
          <w:rPr>
            <w:rStyle w:val="a3"/>
          </w:rPr>
          <w:t>2)환입이관요청승인-실행화면2</w:t>
        </w:r>
      </w:hyperlink>
    </w:p>
    <w:p w14:paraId="6C1F6657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3)환입이관요청승인-실행" w:history="1">
        <w:r>
          <w:rPr>
            <w:rStyle w:val="a3"/>
          </w:rPr>
          <w:t>3)환입이관요청승인-실행화면3</w:t>
        </w:r>
      </w:hyperlink>
    </w:p>
    <w:p w14:paraId="0BA5F8B7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3.환입이관출고-ZS" w:history="1">
        <w:r>
          <w:rPr>
            <w:rStyle w:val="a3"/>
          </w:rPr>
          <w:t>1.3.환입이관출고-ZSD21040</w:t>
        </w:r>
      </w:hyperlink>
      <w:r>
        <w:t xml:space="preserve"> </w:t>
      </w:r>
    </w:p>
    <w:p w14:paraId="7943478A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3.1.환입이관출고" w:history="1">
        <w:r>
          <w:rPr>
            <w:rStyle w:val="a3"/>
          </w:rPr>
          <w:t>1.3.1.환입이관출고</w:t>
        </w:r>
      </w:hyperlink>
      <w:r>
        <w:t xml:space="preserve"> </w:t>
      </w:r>
    </w:p>
    <w:p w14:paraId="251C68C7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)환입이관출고-실행화면" w:history="1">
        <w:r>
          <w:rPr>
            <w:rStyle w:val="a3"/>
          </w:rPr>
          <w:t>1)환입이관출고-실행화면1</w:t>
        </w:r>
      </w:hyperlink>
    </w:p>
    <w:p w14:paraId="4DEC66A5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2)환입이관출고-실행화면" w:history="1">
        <w:r>
          <w:rPr>
            <w:rStyle w:val="a3"/>
          </w:rPr>
          <w:t>2)환입이관출고-실행화면2</w:t>
        </w:r>
      </w:hyperlink>
    </w:p>
    <w:p w14:paraId="012AA54E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3)환입이관출고-실행화면" w:history="1">
        <w:r>
          <w:rPr>
            <w:rStyle w:val="a3"/>
          </w:rPr>
          <w:t>3)환입이관출고-실행화면3</w:t>
        </w:r>
      </w:hyperlink>
    </w:p>
    <w:p w14:paraId="5C146140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4.환입이관예정서출력" w:history="1">
        <w:r>
          <w:rPr>
            <w:rStyle w:val="a3"/>
          </w:rPr>
          <w:t>1.4.환입이관예정서출력-ZSD01071</w:t>
        </w:r>
      </w:hyperlink>
      <w:r>
        <w:t xml:space="preserve"> </w:t>
      </w:r>
    </w:p>
    <w:p w14:paraId="14E3ABC5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.4.1.환입이관예정서" w:history="1">
        <w:r>
          <w:rPr>
            <w:rStyle w:val="a3"/>
          </w:rPr>
          <w:t>1.4.1.환입이관예정서출력</w:t>
        </w:r>
      </w:hyperlink>
      <w:r>
        <w:t xml:space="preserve"> </w:t>
      </w:r>
    </w:p>
    <w:p w14:paraId="7D41697F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1)환입이관예정서출력-실" w:history="1">
        <w:r>
          <w:rPr>
            <w:rStyle w:val="a3"/>
          </w:rPr>
          <w:t>1)환입이관예정서출력-실행화면1</w:t>
        </w:r>
      </w:hyperlink>
    </w:p>
    <w:p w14:paraId="51793189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651252822"/>
      </w:pPr>
      <w:hyperlink w:anchor="id-03.05.02.10.환입이관주문관리일반-2)환입이관예정서출력-실" w:history="1">
        <w:r>
          <w:rPr>
            <w:rStyle w:val="a3"/>
          </w:rPr>
          <w:t>2)환입이관예정서출력-실행화면2</w:t>
        </w:r>
      </w:hyperlink>
    </w:p>
    <w:p w14:paraId="316E2D1C" w14:textId="77777777" w:rsidR="00000000" w:rsidRDefault="00000000">
      <w:r>
        <w:t xml:space="preserve">   </w:t>
      </w:r>
    </w:p>
    <w:p w14:paraId="6AC56AEE" w14:textId="77777777" w:rsidR="00000000" w:rsidRDefault="00000000">
      <w:pPr>
        <w:pStyle w:val="a5"/>
      </w:pPr>
    </w:p>
    <w:p w14:paraId="32A40B8C" w14:textId="77777777" w:rsidR="00000000" w:rsidRDefault="00000000">
      <w:pPr>
        <w:pStyle w:val="2"/>
      </w:pPr>
      <w:r>
        <w:rPr>
          <w:rStyle w:val="a6"/>
          <w:b/>
          <w:bCs/>
        </w:rPr>
        <w:t>1.환입이관주문관리(SAP)</w:t>
      </w:r>
    </w:p>
    <w:p w14:paraId="5A5BC0AA" w14:textId="77777777" w:rsidR="00000000" w:rsidRDefault="00000000">
      <w:pPr>
        <w:pStyle w:val="3"/>
      </w:pPr>
      <w:r>
        <w:br/>
      </w:r>
      <w:r>
        <w:rPr>
          <w:rStyle w:val="a6"/>
          <w:b/>
          <w:bCs/>
        </w:rPr>
        <w:t>1.1.환입재고이관생성-ZSD21060</w:t>
      </w:r>
    </w:p>
    <w:p w14:paraId="0CFB2C8D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</w:pPr>
      <w:r>
        <w:t>매장재고 환입이관담당은 ERP의 환입이관요청프로그램을 사용하여 환입이관주문을 등록한다.</w:t>
      </w:r>
    </w:p>
    <w:p w14:paraId="1AE8DB31" w14:textId="77777777" w:rsidR="00000000" w:rsidRDefault="00000000">
      <w:pPr>
        <w:pStyle w:val="a5"/>
      </w:pPr>
    </w:p>
    <w:p w14:paraId="722DA297" w14:textId="77777777" w:rsidR="00000000" w:rsidRDefault="00000000">
      <w:pPr>
        <w:pStyle w:val="4"/>
      </w:pPr>
      <w:r>
        <w:rPr>
          <w:rStyle w:val="a6"/>
          <w:b/>
          <w:bCs/>
        </w:rPr>
        <w:t>1.1.1.환입이관요청등록</w:t>
      </w:r>
    </w:p>
    <w:p w14:paraId="5BC3791C" w14:textId="77777777" w:rsidR="00000000" w:rsidRDefault="00000000">
      <w:pPr>
        <w:pStyle w:val="5"/>
      </w:pPr>
      <w:r>
        <w:t>1)환입이관요청등록-실행화면1</w:t>
      </w:r>
    </w:p>
    <w:p w14:paraId="750A038E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4B87127A" wp14:editId="0DEC2FC6">
            <wp:extent cx="4457700" cy="1295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5D5E" w14:textId="77777777" w:rsidR="00000000" w:rsidRDefault="00000000">
      <w:pPr>
        <w:pStyle w:val="a5"/>
      </w:pPr>
      <w:r>
        <w:t>① 조건 입력</w:t>
      </w:r>
    </w:p>
    <w:p w14:paraId="13059F84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영업조직 : 소속 판매법인을 입력한다 (아모레퍼시픽, 에뛰드, 이니스프리, 국가 등)</w:t>
      </w:r>
    </w:p>
    <w:p w14:paraId="59C53F8D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거래처 : 재고이관을 실행할 매장의 거래처코드를 입력한다</w:t>
      </w:r>
    </w:p>
    <w:p w14:paraId="7F23F1B0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환입유형 : 환입이관주문의 유형을 입력한다</w:t>
      </w:r>
    </w:p>
    <w:p w14:paraId="20FBFB9A" w14:textId="77777777" w:rsidR="00000000" w:rsidRDefault="00000000">
      <w:pPr>
        <w:pStyle w:val="a5"/>
        <w:ind w:left="1200"/>
      </w:pPr>
      <w:r>
        <w:t>a. General : 일반(정기)환입 / 회사에서 규정한 일자에 시행하는 정기환입시 선택한다</w:t>
      </w:r>
    </w:p>
    <w:p w14:paraId="7DF016C9" w14:textId="77777777" w:rsidR="00000000" w:rsidRDefault="00000000">
      <w:pPr>
        <w:pStyle w:val="a5"/>
        <w:ind w:left="1200"/>
      </w:pPr>
      <w:r>
        <w:t>b.Special : 특별환입 / 정기환입 외 사유에 선택한다.</w:t>
      </w:r>
    </w:p>
    <w:p w14:paraId="7EA72709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오더사유: 환입유형별 입력가능한 오더사유를 확인해서 입력한다.</w:t>
      </w:r>
    </w:p>
    <w:p w14:paraId="6D917496" w14:textId="77777777" w:rsidR="00000000" w:rsidRDefault="00000000">
      <w:pPr>
        <w:pStyle w:val="a5"/>
        <w:ind w:left="1200"/>
      </w:pPr>
      <w:r>
        <w:t xml:space="preserve">a.불량 : 회사에서 규정한 불량환입의 유형에 해당하는 경우에 입력한다. </w:t>
      </w:r>
      <w:r>
        <w:br/>
        <w:t>b.부진 : 회사에서 규정한 부진환입의 유형에 해당하는 경우에 입력한다. </w:t>
      </w:r>
    </w:p>
    <w:p w14:paraId="00328320" w14:textId="77777777" w:rsidR="00000000" w:rsidRDefault="00000000">
      <w:pPr>
        <w:pStyle w:val="a5"/>
      </w:pPr>
      <w:r>
        <w:t>② 조건입력후 조회한다.</w:t>
      </w:r>
    </w:p>
    <w:p w14:paraId="2CDD1401" w14:textId="77777777" w:rsidR="00000000" w:rsidRDefault="00000000">
      <w:pPr>
        <w:pStyle w:val="a5"/>
      </w:pPr>
    </w:p>
    <w:p w14:paraId="385538BE" w14:textId="77777777" w:rsidR="00000000" w:rsidRDefault="00000000">
      <w:pPr>
        <w:pStyle w:val="5"/>
      </w:pPr>
      <w:r>
        <w:t>2)환입이관요청등록-실행화면2</w:t>
      </w:r>
    </w:p>
    <w:p w14:paraId="386E92BD" w14:textId="77777777" w:rsidR="00000000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05B76A3D" wp14:editId="2113C152">
            <wp:extent cx="4457700" cy="11430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1B9B" w14:textId="77777777" w:rsidR="00000000" w:rsidRDefault="00000000">
      <w:pPr>
        <w:pStyle w:val="a5"/>
      </w:pPr>
      <w:r>
        <w:t>① 선택한 오더사유(불량/부진)에 따라 각 매장별 환입한도를 확인한다</w:t>
      </w:r>
    </w:p>
    <w:p w14:paraId="702FAC99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환입한도가 설정되어있지 않은 경우, 환입한도오류 메시지가 표시된다. </w:t>
      </w:r>
    </w:p>
    <w:p w14:paraId="6FFD58A0" w14:textId="77777777" w:rsidR="00000000" w:rsidRDefault="00000000">
      <w:pPr>
        <w:pStyle w:val="a5"/>
      </w:pPr>
      <w:r>
        <w:t xml:space="preserve">② 한도를 확인한 후, </w:t>
      </w:r>
      <w:r>
        <w:rPr>
          <w:noProof/>
        </w:rPr>
        <w:drawing>
          <wp:inline distT="0" distB="0" distL="0" distR="0" wp14:anchorId="2A3A4B4C" wp14:editId="196766A6">
            <wp:extent cx="647700" cy="203200"/>
            <wp:effectExtent l="0" t="0" r="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를 눌러 자재 입력을 실시한다.</w:t>
      </w:r>
    </w:p>
    <w:p w14:paraId="653DD374" w14:textId="77777777" w:rsidR="00000000" w:rsidRDefault="00000000">
      <w:pPr>
        <w:pStyle w:val="a5"/>
      </w:pPr>
    </w:p>
    <w:p w14:paraId="0FE6078C" w14:textId="77777777" w:rsidR="00000000" w:rsidRDefault="00000000">
      <w:pPr>
        <w:pStyle w:val="5"/>
      </w:pPr>
      <w:r>
        <w:t>3)환입이관요청등록-실행화면3</w:t>
      </w:r>
    </w:p>
    <w:p w14:paraId="06BC49C0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2ED99F16" wp14:editId="1F8A8B6E">
            <wp:extent cx="4457700" cy="12573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ED99" w14:textId="77777777" w:rsidR="00000000" w:rsidRDefault="00000000">
      <w:pPr>
        <w:pStyle w:val="a5"/>
      </w:pPr>
      <w:r>
        <w:t>① 자재코드 입력 시, 상세정보(소비자가, 입고될 물류창고 등)가 오른쪽으로 표시된다 </w:t>
      </w:r>
      <w:r>
        <w:br/>
        <w:t xml:space="preserve">② 수량 입력 시, 주문배수(TA단위 등)에 맞춰서 입력해야 한다 </w:t>
      </w:r>
      <w:r>
        <w:br/>
        <w:t>③ 수량 입력 시, 매장재고의 가용수량 내에서만 실시해야 한다.</w:t>
      </w:r>
    </w:p>
    <w:p w14:paraId="6158A573" w14:textId="77777777" w:rsidR="00000000" w:rsidRDefault="00000000">
      <w:pPr>
        <w:pStyle w:val="a5"/>
      </w:pPr>
      <w:r>
        <w:t>④ 입력을 완료한 후에 왼쪽 신호등에 이상표시가 없는지 확인한다.</w:t>
      </w:r>
    </w:p>
    <w:p w14:paraId="20D026B0" w14:textId="77777777" w:rsidR="00000000" w:rsidRDefault="00000000">
      <w:pPr>
        <w:pStyle w:val="a5"/>
      </w:pPr>
      <w:r>
        <w:t>⑤ 자재코드와 수량을 입력할 때, 상단의 한도금액 사용 분을 점검한다.</w:t>
      </w:r>
    </w:p>
    <w:p w14:paraId="6C69041A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환입이관은 반드시 한도 이내에만 입력해야 하며, 금액기준은 소비자가이다 </w:t>
      </w:r>
    </w:p>
    <w:p w14:paraId="13CF554E" w14:textId="77777777" w:rsidR="00000000" w:rsidRDefault="00000000">
      <w:pPr>
        <w:pStyle w:val="a5"/>
      </w:pPr>
      <w:r>
        <w:t>⑥ 입력을 완료한 후에, 오른쪽에 요청생성 버튼을 누른다 , 요청생성 입력 후, 발생하는 요청번호를 확인한다.</w:t>
      </w:r>
    </w:p>
    <w:p w14:paraId="14084E8E" w14:textId="77777777" w:rsidR="00000000" w:rsidRDefault="00000000">
      <w:pPr>
        <w:pStyle w:val="a5"/>
      </w:pPr>
    </w:p>
    <w:p w14:paraId="1DBA606D" w14:textId="77777777" w:rsidR="00000000" w:rsidRDefault="00000000">
      <w:pPr>
        <w:pStyle w:val="3"/>
      </w:pPr>
      <w:r>
        <w:rPr>
          <w:rStyle w:val="a6"/>
          <w:b/>
          <w:bCs/>
        </w:rPr>
        <w:t>1.2.환입이관요청승인-ZSD21160</w:t>
      </w:r>
    </w:p>
    <w:p w14:paraId="1211E9FA" w14:textId="77777777" w:rsidR="00000000" w:rsidRDefault="00000000">
      <w:pPr>
        <w:pStyle w:val="4"/>
      </w:pPr>
      <w:r>
        <w:rPr>
          <w:rStyle w:val="a6"/>
          <w:b/>
          <w:bCs/>
        </w:rPr>
        <w:t>1.2.1.환입이관요청승인</w:t>
      </w:r>
    </w:p>
    <w:p w14:paraId="5449CE05" w14:textId="77777777" w:rsidR="00000000" w:rsidRDefault="00000000">
      <w:pPr>
        <w:pStyle w:val="5"/>
      </w:pPr>
      <w:r>
        <w:t>1)환입이관요청승인-실행화면1</w:t>
      </w:r>
    </w:p>
    <w:p w14:paraId="2E718A7B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657656D7" wp14:editId="07EE5D49">
            <wp:extent cx="4457700" cy="29019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A6367" w14:textId="77777777" w:rsidR="00000000" w:rsidRDefault="00000000">
      <w:pPr>
        <w:pStyle w:val="a5"/>
      </w:pPr>
      <w:r>
        <w:t xml:space="preserve">① 영업조직 : 아모레퍼시픽 / 계열사 / 각 국가 등 소속 법인을 입력한다 (입력 필수) </w:t>
      </w:r>
      <w:r>
        <w:br/>
        <w:t xml:space="preserve">② 하위영업경로 : 각 법인 소속 하위 영업경로를 입력한다 (예: 방판, 아리따움, 백화점 등) </w:t>
      </w:r>
      <w:r>
        <w:br/>
        <w:t xml:space="preserve">③ 영업팀 : 영업팀별로 승인 필요 시, 소속 영업팀 코드를 입력한다 </w:t>
      </w:r>
      <w:r>
        <w:br/>
        <w:t xml:space="preserve">④ 거래처 : 매장별로 승인 필요 시, 승인할 매장의 거래처코드를 입력한다. </w:t>
      </w:r>
      <w:r>
        <w:br/>
        <w:t xml:space="preserve">⑤ 구매그룹/오더사유 : 구매그룹, 오더사유에 의해 세부적으로 검색할 때 사용한다. </w:t>
      </w:r>
      <w:r>
        <w:br/>
        <w:t xml:space="preserve">⑥ 요청일지 : 승인할 일자를 지정하여 입력한다. (필수값) </w:t>
      </w:r>
      <w:r>
        <w:br/>
        <w:t>⑦ 리스트유형 : 고객별(거래처별요약-자재세부내역) / 자재별(자재단위로 리스트화)로 승인단위를 설정한다.</w:t>
      </w:r>
    </w:p>
    <w:p w14:paraId="592454A3" w14:textId="77777777" w:rsidR="00000000" w:rsidRDefault="00000000">
      <w:pPr>
        <w:pStyle w:val="a5"/>
      </w:pPr>
    </w:p>
    <w:p w14:paraId="61CFD278" w14:textId="77777777" w:rsidR="00000000" w:rsidRDefault="00000000">
      <w:pPr>
        <w:pStyle w:val="5"/>
      </w:pPr>
      <w:r>
        <w:t>2)환입이관요청승인-실행화면2</w:t>
      </w:r>
    </w:p>
    <w:p w14:paraId="7CCA3CF3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5E7D7190" wp14:editId="1B94338E">
            <wp:extent cx="4457700" cy="1270000"/>
            <wp:effectExtent l="0" t="0" r="0" b="635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440A" w14:textId="77777777" w:rsidR="00000000" w:rsidRDefault="00000000">
      <w:pPr>
        <w:pStyle w:val="a5"/>
      </w:pPr>
      <w:r>
        <w:t>① 거래처별 환입요청내역 요약 및 점검 : 사유/요청수량/한도확인 등 정보표시</w:t>
      </w:r>
    </w:p>
    <w:p w14:paraId="60EC26F2" w14:textId="77777777" w:rsidR="00000000" w:rsidRDefault="00000000">
      <w:pPr>
        <w:pStyle w:val="a5"/>
      </w:pPr>
    </w:p>
    <w:p w14:paraId="5E9F00BB" w14:textId="77777777" w:rsidR="00000000" w:rsidRDefault="00000000">
      <w:pPr>
        <w:pStyle w:val="5"/>
      </w:pPr>
      <w:r>
        <w:t>3)환입이관요청승인-실행화면3</w:t>
      </w:r>
    </w:p>
    <w:p w14:paraId="14EBF894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33CF9F6C" wp14:editId="5947339F">
            <wp:extent cx="4457700" cy="14097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BF5CC" w14:textId="77777777" w:rsidR="00000000" w:rsidRDefault="00000000">
      <w:pPr>
        <w:pStyle w:val="a5"/>
      </w:pPr>
      <w:r>
        <w:t>① 상단의 매장별 라인을 더블클릭하면 하단에 자재별 상세 요청사항이 표시된다</w:t>
      </w:r>
    </w:p>
    <w:p w14:paraId="4F015725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한도금액/재고/항목 : 한도초과등록 여부와 재고가용여부, 환입등록가능 품목인지 점검한다 </w:t>
      </w:r>
    </w:p>
    <w:p w14:paraId="0178FD96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요청수량/확정수량 : 매장환입요청수량을 보고 확정수량을 결정한다 </w:t>
      </w:r>
    </w:p>
    <w:p w14:paraId="19A5207D" w14:textId="77777777" w:rsidR="00000000" w:rsidRDefault="00000000">
      <w:pPr>
        <w:pStyle w:val="a5"/>
      </w:pPr>
      <w:r>
        <w:t>② 왼쪽에서 승인할 품목의 라인을 선택한다 (전체선택 가능), 라인선택 후, 하단메뉴의 승인버튼을 누르면 승인이 완료된다.</w:t>
      </w:r>
    </w:p>
    <w:p w14:paraId="6EDC0957" w14:textId="77777777" w:rsidR="00000000" w:rsidRDefault="00000000">
      <w:pPr>
        <w:pStyle w:val="a5"/>
      </w:pPr>
    </w:p>
    <w:p w14:paraId="0A5F4136" w14:textId="77777777" w:rsidR="00000000" w:rsidRDefault="00000000">
      <w:pPr>
        <w:pStyle w:val="3"/>
      </w:pPr>
      <w:r>
        <w:rPr>
          <w:rStyle w:val="a6"/>
          <w:b/>
          <w:bCs/>
        </w:rPr>
        <w:t>1.3.환입이관출고-ZSD21040</w:t>
      </w:r>
    </w:p>
    <w:p w14:paraId="03557463" w14:textId="77777777" w:rsidR="00000000" w:rsidRDefault="00000000">
      <w:pPr>
        <w:pStyle w:val="4"/>
      </w:pPr>
      <w:r>
        <w:rPr>
          <w:rStyle w:val="a6"/>
          <w:b/>
          <w:bCs/>
        </w:rPr>
        <w:t>1.3.1.환입이관출고</w:t>
      </w:r>
    </w:p>
    <w:p w14:paraId="005E9D2F" w14:textId="77777777" w:rsidR="00000000" w:rsidRDefault="00000000">
      <w:pPr>
        <w:pStyle w:val="5"/>
      </w:pPr>
      <w:r>
        <w:t>1)환입이관출고-실행화면1</w:t>
      </w:r>
    </w:p>
    <w:p w14:paraId="48C0D5C9" w14:textId="77777777" w:rsidR="00000000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57483564" wp14:editId="08351260">
            <wp:extent cx="4457700" cy="394335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6553" w14:textId="77777777" w:rsidR="00000000" w:rsidRDefault="00000000">
      <w:pPr>
        <w:pStyle w:val="a5"/>
      </w:pPr>
      <w:r>
        <w:t xml:space="preserve">① 영업조직 : 소속 영업조직 (AP, 계열사, 해당 국가 등)을 입력한다. *필수값 </w:t>
      </w:r>
      <w:r>
        <w:br/>
        <w:t xml:space="preserve">② 영업팀 : 영업팀 단위로 이관/환입현황을 조회할 경우 입력한다 </w:t>
      </w:r>
      <w:r>
        <w:br/>
        <w:t xml:space="preserve">③ 영업그룹/하위영업경로 : 영업그룹별, 경로별로 현황조회를 할 경우 입력한다. </w:t>
      </w:r>
      <w:r>
        <w:br/>
        <w:t xml:space="preserve">④ 거래처 : 매장단위로 현황조회를 할 경우 입력한다. </w:t>
      </w:r>
      <w:r>
        <w:br/>
        <w:t xml:space="preserve">⑤ 재고이관유형 : 이관유형을 선택하여 조회할 수 있다. (이번 프로세스는 환입이므로, 환입을 체크하고 조회함) </w:t>
      </w:r>
      <w:r>
        <w:br/>
        <w:t xml:space="preserve">⑤ 기타 필드는 자재/이관유형/이관번호 등으로 세부 구분자를 사용할 때 입력한다. </w:t>
      </w:r>
      <w:r>
        <w:br/>
        <w:t xml:space="preserve">⑥ 요청일/확정일 : 이관/환입에 대한 요청일/확정일을 기준으로 조회할 때 입력한다. *필수값 </w:t>
      </w:r>
      <w:r>
        <w:br/>
        <w:t>⑦ 납품상태/입고상태 : 조회조건에 현 문서의 진행상태별 구분자를 가져갈 때 선택한다.</w:t>
      </w:r>
    </w:p>
    <w:p w14:paraId="43F9F931" w14:textId="77777777" w:rsidR="00000000" w:rsidRDefault="00000000">
      <w:pPr>
        <w:numPr>
          <w:ilvl w:val="0"/>
          <w:numId w:val="8"/>
        </w:numPr>
        <w:spacing w:before="100" w:beforeAutospacing="1" w:after="240"/>
      </w:pPr>
      <w:r>
        <w:t>환입이관을 위한 출고는 매장에서 해당 영업창고 재고를 출고하는 작업이므로 거래처단위로 작업해야 한다</w:t>
      </w:r>
    </w:p>
    <w:p w14:paraId="67D9B70C" w14:textId="77777777" w:rsidR="00000000" w:rsidRDefault="00000000">
      <w:pPr>
        <w:pStyle w:val="5"/>
      </w:pPr>
      <w:r>
        <w:t>2)환입이관출고-실행화면2</w:t>
      </w:r>
    </w:p>
    <w:p w14:paraId="265036EE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770EA691" wp14:editId="3AB1FD17">
            <wp:extent cx="4457700" cy="89535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0DB1" w14:textId="77777777" w:rsidR="00000000" w:rsidRDefault="00000000">
      <w:pPr>
        <w:pStyle w:val="a5"/>
      </w:pPr>
      <w:r>
        <w:t>① 구분자를 넣고 조회하면 일자내 환입이관문서가 도출되며, 왼쪽의 신호등에 각 자재별로 각 문서의 진행상황을 확인할 수 있다.</w:t>
      </w:r>
    </w:p>
    <w:p w14:paraId="43123936" w14:textId="77777777" w:rsidR="00000000" w:rsidRDefault="00000000">
      <w:pPr>
        <w:pStyle w:val="a5"/>
      </w:pPr>
      <w:r>
        <w:t> - 확정 : 환입이관에 대한 승인이 완료된 상태</w:t>
      </w:r>
    </w:p>
    <w:p w14:paraId="2D29947A" w14:textId="77777777" w:rsidR="00000000" w:rsidRDefault="00000000">
      <w:pPr>
        <w:pStyle w:val="a5"/>
      </w:pPr>
      <w:r>
        <w:t> - 납품 : 환입이관에 대한 Picking/Packing이 완료된 상태</w:t>
      </w:r>
    </w:p>
    <w:p w14:paraId="2F31C737" w14:textId="77777777" w:rsidR="00000000" w:rsidRDefault="00000000">
      <w:pPr>
        <w:pStyle w:val="a5"/>
      </w:pPr>
      <w:r>
        <w:t> - 출고 : 환입이관 준비를 마치고 제품을 출고한 상태 (이 시점에 매장재고에서 차감)</w:t>
      </w:r>
    </w:p>
    <w:p w14:paraId="23B459FB" w14:textId="77777777" w:rsidR="00000000" w:rsidRDefault="00000000">
      <w:pPr>
        <w:pStyle w:val="a5"/>
      </w:pPr>
      <w:r>
        <w:t> - 입고 : 물류에서 환입이관 된 자재를 검수완료하여 입고 완료한 상태</w:t>
      </w:r>
    </w:p>
    <w:p w14:paraId="58ECB338" w14:textId="77777777" w:rsidR="00000000" w:rsidRDefault="00000000">
      <w:pPr>
        <w:pStyle w:val="a5"/>
      </w:pPr>
      <w:r>
        <w:t>* 현재 승인완료 된 상태이므로 확정에만 녹색신호가 들어와있는 상황</w:t>
      </w:r>
    </w:p>
    <w:p w14:paraId="0BA45EA9" w14:textId="77777777" w:rsidR="00000000" w:rsidRDefault="00000000">
      <w:pPr>
        <w:pStyle w:val="a5"/>
      </w:pPr>
    </w:p>
    <w:p w14:paraId="3BD041C7" w14:textId="77777777" w:rsidR="00000000" w:rsidRDefault="00000000">
      <w:pPr>
        <w:pStyle w:val="5"/>
      </w:pPr>
      <w:r>
        <w:t>3)환입이관출고-실행화면3</w:t>
      </w:r>
    </w:p>
    <w:p w14:paraId="3F78349A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42AD3A8A" wp14:editId="2A23CE67">
            <wp:extent cx="4457700" cy="8953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D276" w14:textId="77777777" w:rsidR="00000000" w:rsidRDefault="00000000">
      <w:pPr>
        <w:pStyle w:val="a5"/>
      </w:pPr>
      <w:r>
        <w:t>① 우측에서 환입이관 출고를 실시할 라인을 선택한다</w:t>
      </w:r>
    </w:p>
    <w:p w14:paraId="2C44BC87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</w:pPr>
      <w:r>
        <w:t xml:space="preserve">전체 선택을 원할 경우, 라인 상단에 </w:t>
      </w:r>
      <w:r>
        <w:rPr>
          <w:noProof/>
        </w:rPr>
        <w:drawing>
          <wp:inline distT="0" distB="0" distL="0" distR="0" wp14:anchorId="7275ABB0" wp14:editId="274881C4">
            <wp:extent cx="203200" cy="203200"/>
            <wp:effectExtent l="0" t="0" r="6350" b="635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(전체선택) 아이콘을 이용한다. </w:t>
      </w:r>
    </w:p>
    <w:p w14:paraId="640161B5" w14:textId="77777777" w:rsidR="00000000" w:rsidRDefault="00000000">
      <w:pPr>
        <w:pStyle w:val="a5"/>
      </w:pPr>
      <w:r>
        <w:t xml:space="preserve">② 이미 승인이 난 문서이지만, 환입이관 수량/품목에 변경이 필요한 경우 라인 상단의 </w:t>
      </w:r>
      <w:r>
        <w:rPr>
          <w:noProof/>
        </w:rPr>
        <w:drawing>
          <wp:inline distT="0" distB="0" distL="0" distR="0" wp14:anchorId="23A6F560" wp14:editId="57202E0E">
            <wp:extent cx="1123950" cy="20955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버튼을 이용하여 수정화면으로 이동한다. </w:t>
      </w:r>
    </w:p>
    <w:p w14:paraId="240E39DB" w14:textId="77777777" w:rsidR="00000000" w:rsidRDefault="00000000">
      <w:pPr>
        <w:pStyle w:val="a5"/>
      </w:pPr>
      <w:r>
        <w:t>③ 라인 선택 완료 후, 출고처리 버튼을 누른다. 출고처리가 완료되면, 이관현황 조회에서 납품/출고가 동시에 표시된다.</w:t>
      </w:r>
    </w:p>
    <w:p w14:paraId="50CE414D" w14:textId="77777777" w:rsidR="00000000" w:rsidRDefault="00000000">
      <w:pPr>
        <w:numPr>
          <w:ilvl w:val="0"/>
          <w:numId w:val="10"/>
        </w:numPr>
        <w:spacing w:before="100" w:beforeAutospacing="1" w:after="240"/>
      </w:pPr>
      <w:r>
        <w:t>매장에서 출고처리를 했다는 의미는 이미 Boxing작업을 완료하고 배송준비가 되었다는 의미이므로 납품/출고를 동시에 처리하며, 매장의 가용재고에서 제외한다</w:t>
      </w:r>
    </w:p>
    <w:p w14:paraId="13AC1066" w14:textId="77777777" w:rsidR="00000000" w:rsidRDefault="00000000">
      <w:pPr>
        <w:pStyle w:val="3"/>
      </w:pPr>
      <w:r>
        <w:rPr>
          <w:rStyle w:val="a6"/>
          <w:b/>
          <w:bCs/>
        </w:rPr>
        <w:t>1.4.환입이관예정서출력-ZSD01071</w:t>
      </w:r>
    </w:p>
    <w:p w14:paraId="4AFDE256" w14:textId="77777777" w:rsidR="00000000" w:rsidRDefault="00000000">
      <w:pPr>
        <w:pStyle w:val="4"/>
      </w:pPr>
      <w:r>
        <w:rPr>
          <w:rStyle w:val="a6"/>
          <w:b/>
          <w:bCs/>
        </w:rPr>
        <w:t>1.4.1.환입이관예정서출력</w:t>
      </w:r>
    </w:p>
    <w:p w14:paraId="08E0C973" w14:textId="77777777" w:rsidR="00000000" w:rsidRDefault="00000000">
      <w:pPr>
        <w:pStyle w:val="5"/>
      </w:pPr>
      <w:r>
        <w:t>1)환입이관예정서출력-실행화면1</w:t>
      </w:r>
    </w:p>
    <w:p w14:paraId="329CE9D7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0893A22F" wp14:editId="22C1A969">
            <wp:extent cx="4457700" cy="340995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3A543" w14:textId="77777777" w:rsidR="00000000" w:rsidRDefault="00000000">
      <w:pPr>
        <w:pStyle w:val="a5"/>
      </w:pPr>
      <w:r>
        <w:t xml:space="preserve">① 영업조직 : 소속 영업조직을 입력한다 (AP / 계열사 / 국가 등) </w:t>
      </w:r>
      <w:r>
        <w:br/>
        <w:t xml:space="preserve">② 하위영업경로 : 소속 하위영업경로를 입력한다 </w:t>
      </w:r>
      <w:r>
        <w:br/>
        <w:t xml:space="preserve">③ 구매유형 : 환입유형으로 고정됨 </w:t>
      </w:r>
      <w:r>
        <w:br/>
        <w:t xml:space="preserve">④ 반품유형/오더사유 : 환입의 유형과 사유에 대한 구분자를 나누어서 출력할 경우만 사용한다 </w:t>
      </w:r>
      <w:r>
        <w:br/>
        <w:t xml:space="preserve">⑤ 출고플랜트 : 해당 법인의 영업플랜트를 기재한다 (AP: 1190 / 에뛰드: 1290 / 이니스프리 : 1390 등) </w:t>
      </w:r>
      <w:r>
        <w:br/>
        <w:t xml:space="preserve">⑥ 출고창고 : 출고를 실시한 매장의 영업창고를 기재한다 (예: LA03 등) </w:t>
      </w:r>
      <w:r>
        <w:br/>
        <w:t xml:space="preserve">⑦ 거래처 : 거래처 별로 출력할 경우 거래처코드를 입력한다 </w:t>
      </w:r>
      <w:r>
        <w:br/>
        <w:t xml:space="preserve">⑧ 생성일자 : 환입이관을 실시한 기간을 입력한다 (*필수) </w:t>
      </w:r>
      <w:r>
        <w:br/>
        <w:t>⑨ 환입이관번호: 환입이관 번호를 알고 있고, 해당 문서만 별도로 조회할 때 사용한다.</w:t>
      </w:r>
    </w:p>
    <w:p w14:paraId="14A7D21C" w14:textId="77777777" w:rsidR="00000000" w:rsidRDefault="00000000">
      <w:pPr>
        <w:numPr>
          <w:ilvl w:val="0"/>
          <w:numId w:val="11"/>
        </w:numPr>
        <w:spacing w:before="100" w:beforeAutospacing="1" w:after="100" w:afterAutospacing="1"/>
      </w:pPr>
      <w:r>
        <w:t>출고상태 : 현 환입이관의 출고상태 별로 출력을 원할 때 사용한다.</w:t>
      </w:r>
    </w:p>
    <w:p w14:paraId="05343CB0" w14:textId="77777777" w:rsidR="00000000" w:rsidRDefault="00000000">
      <w:pPr>
        <w:numPr>
          <w:ilvl w:val="0"/>
          <w:numId w:val="11"/>
        </w:numPr>
        <w:spacing w:before="100" w:beforeAutospacing="1" w:after="100" w:afterAutospacing="1"/>
      </w:pPr>
      <w:r>
        <w:t>출력구분은 사용하지 않는다</w:t>
      </w:r>
    </w:p>
    <w:p w14:paraId="4008EE79" w14:textId="77777777" w:rsidR="00000000" w:rsidRDefault="00000000">
      <w:pPr>
        <w:numPr>
          <w:ilvl w:val="0"/>
          <w:numId w:val="11"/>
        </w:numPr>
        <w:spacing w:before="100" w:beforeAutospacing="1" w:after="100" w:afterAutospacing="1"/>
      </w:pPr>
      <w:r>
        <w:t xml:space="preserve">모든 필요항목 입력 후 왼쪽 상단의 </w:t>
      </w:r>
      <w:r>
        <w:rPr>
          <w:noProof/>
        </w:rPr>
        <w:drawing>
          <wp:inline distT="0" distB="0" distL="0" distR="0" wp14:anchorId="7A8CEDCB" wp14:editId="0B8B7DFC">
            <wp:extent cx="203200" cy="222250"/>
            <wp:effectExtent l="0" t="0" r="6350" b="635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실행버튼을 누른다</w:t>
      </w:r>
    </w:p>
    <w:p w14:paraId="31B17D30" w14:textId="77777777" w:rsidR="00000000" w:rsidRDefault="00000000">
      <w:pPr>
        <w:pStyle w:val="a5"/>
      </w:pPr>
    </w:p>
    <w:p w14:paraId="011C5D21" w14:textId="77777777" w:rsidR="00000000" w:rsidRDefault="00000000">
      <w:pPr>
        <w:pStyle w:val="5"/>
      </w:pPr>
      <w:r>
        <w:t>2)환입이관예정서출력-실행화면2</w:t>
      </w:r>
    </w:p>
    <w:p w14:paraId="382D616D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016CDC21" wp14:editId="3ACEC9E3">
            <wp:extent cx="4457700" cy="64770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7368" w14:textId="77777777" w:rsidR="00000000" w:rsidRDefault="00000000">
      <w:pPr>
        <w:pStyle w:val="a5"/>
      </w:pPr>
      <w:r>
        <w:t xml:space="preserve">① 실행버튼을 누르면, 해당 화면처럼 각 환입건에 대한 자재별 문서와 전표번호를 확인할 수 있다 </w:t>
      </w:r>
      <w:r>
        <w:br/>
        <w:t xml:space="preserve"> 내용 확인 후, 왼쪽에서 환입판정서를 출력할 라인을 선택한다. </w:t>
      </w:r>
      <w:r>
        <w:br/>
        <w:t>② 선택완료 후, 상단의 프린트 버튼을 누른다.</w:t>
      </w:r>
    </w:p>
    <w:p w14:paraId="45FB35CC" w14:textId="77777777" w:rsidR="00000000" w:rsidRDefault="00000000">
      <w:pPr>
        <w:numPr>
          <w:ilvl w:val="0"/>
          <w:numId w:val="12"/>
        </w:numPr>
        <w:spacing w:before="100" w:beforeAutospacing="1" w:after="100" w:afterAutospacing="1"/>
      </w:pPr>
      <w:r>
        <w:t>출력된 환입판정서의 내용과 환입이관을 위해 보낼 품목과 자재의 수량이 일치하는지 반드시 확인한 후, BOX에 부착하여 물류로 배송한다</w:t>
      </w:r>
    </w:p>
    <w:p w14:paraId="514BA4DB" w14:textId="77777777" w:rsidR="00000000" w:rsidRDefault="00000000">
      <w:pPr>
        <w:pStyle w:val="a5"/>
      </w:pPr>
    </w:p>
    <w:p w14:paraId="5E0045EA" w14:textId="77777777" w:rsidR="00856A0D" w:rsidRDefault="00856A0D">
      <w:pPr>
        <w:pStyle w:val="a5"/>
      </w:pPr>
    </w:p>
    <w:sectPr w:rsidR="00856A0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E90"/>
    <w:multiLevelType w:val="multilevel"/>
    <w:tmpl w:val="5780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F47C0"/>
    <w:multiLevelType w:val="multilevel"/>
    <w:tmpl w:val="B0CE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A5416"/>
    <w:multiLevelType w:val="multilevel"/>
    <w:tmpl w:val="2930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935E7"/>
    <w:multiLevelType w:val="multilevel"/>
    <w:tmpl w:val="33D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4544C"/>
    <w:multiLevelType w:val="multilevel"/>
    <w:tmpl w:val="F60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125CF"/>
    <w:multiLevelType w:val="multilevel"/>
    <w:tmpl w:val="3C2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4111C"/>
    <w:multiLevelType w:val="multilevel"/>
    <w:tmpl w:val="3A98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62B9C"/>
    <w:multiLevelType w:val="multilevel"/>
    <w:tmpl w:val="689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6208F"/>
    <w:multiLevelType w:val="multilevel"/>
    <w:tmpl w:val="B1C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D143A"/>
    <w:multiLevelType w:val="multilevel"/>
    <w:tmpl w:val="5A8A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D08B4"/>
    <w:multiLevelType w:val="multilevel"/>
    <w:tmpl w:val="0AB2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20596"/>
    <w:multiLevelType w:val="multilevel"/>
    <w:tmpl w:val="DD6C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047619">
    <w:abstractNumId w:val="4"/>
  </w:num>
  <w:num w:numId="2" w16cid:durableId="530531430">
    <w:abstractNumId w:val="8"/>
  </w:num>
  <w:num w:numId="3" w16cid:durableId="1509171599">
    <w:abstractNumId w:val="6"/>
  </w:num>
  <w:num w:numId="4" w16cid:durableId="112484508">
    <w:abstractNumId w:val="1"/>
  </w:num>
  <w:num w:numId="5" w16cid:durableId="618296336">
    <w:abstractNumId w:val="0"/>
  </w:num>
  <w:num w:numId="6" w16cid:durableId="1290473908">
    <w:abstractNumId w:val="7"/>
  </w:num>
  <w:num w:numId="7" w16cid:durableId="955333878">
    <w:abstractNumId w:val="10"/>
  </w:num>
  <w:num w:numId="8" w16cid:durableId="488837460">
    <w:abstractNumId w:val="11"/>
  </w:num>
  <w:num w:numId="9" w16cid:durableId="1281767442">
    <w:abstractNumId w:val="9"/>
  </w:num>
  <w:num w:numId="10" w16cid:durableId="550387269">
    <w:abstractNumId w:val="5"/>
  </w:num>
  <w:num w:numId="11" w16cid:durableId="909264971">
    <w:abstractNumId w:val="3"/>
  </w:num>
  <w:num w:numId="12" w16cid:durableId="175782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25"/>
    <w:rsid w:val="00856A0D"/>
    <w:rsid w:val="00D74102"/>
    <w:rsid w:val="00D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F74B3"/>
  <w15:chartTrackingRefBased/>
  <w15:docId w15:val="{B29743F0-F69B-48EA-81F2-1EF2CE8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image" Target="media/image11.tmp"/><Relationship Id="rId23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D3F5D-990C-4F4C-9A98-671E091E1DDB}"/>
</file>

<file path=customXml/itemProps2.xml><?xml version="1.0" encoding="utf-8"?>
<ds:datastoreItem xmlns:ds="http://schemas.openxmlformats.org/officeDocument/2006/customXml" ds:itemID="{0AA3B32A-189B-4161-B543-797BC782135E}"/>
</file>

<file path=customXml/itemProps3.xml><?xml version="1.0" encoding="utf-8"?>
<ds:datastoreItem xmlns:ds="http://schemas.openxmlformats.org/officeDocument/2006/customXml" ds:itemID="{4833910E-B6BD-4D42-A64B-80EEC9041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03.05.02.10. 환입이관주문관리-일반</dc:title>
  <dc:subject/>
  <dc:creator>엄정달/ITO SAP/Eum Jungdal</dc:creator>
  <cp:keywords/>
  <dc:description/>
  <cp:lastModifiedBy>엄정달/ITO SAP/Eum Jungdal</cp:lastModifiedBy>
  <cp:revision>2</cp:revision>
  <dcterms:created xsi:type="dcterms:W3CDTF">2025-10-23T07:56:00Z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