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C9A8" w14:textId="5D25BF41" w:rsidR="001D4641" w:rsidRPr="004E30FE" w:rsidRDefault="004E30FE" w:rsidP="00031CEB">
      <w:pPr>
        <w:outlineLvl w:val="0"/>
        <w:rPr>
          <w:rFonts w:asciiTheme="majorHAnsi" w:eastAsiaTheme="majorHAnsi" w:hAnsiTheme="majorHAnsi"/>
          <w:b/>
          <w:sz w:val="36"/>
          <w:szCs w:val="36"/>
        </w:rPr>
      </w:pPr>
      <w:r w:rsidRPr="004E30FE">
        <w:rPr>
          <w:rFonts w:asciiTheme="majorHAnsi" w:eastAsiaTheme="majorHAnsi" w:hAnsiTheme="majorHAnsi" w:hint="eastAsia"/>
          <w:b/>
          <w:sz w:val="36"/>
          <w:szCs w:val="36"/>
        </w:rPr>
        <w:t>BW/BI-</w:t>
      </w:r>
      <w:r w:rsidR="00923B79" w:rsidRPr="004E30FE">
        <w:rPr>
          <w:rFonts w:asciiTheme="majorHAnsi" w:eastAsiaTheme="majorHAnsi" w:hAnsiTheme="majorHAnsi"/>
          <w:b/>
          <w:sz w:val="36"/>
          <w:szCs w:val="36"/>
        </w:rPr>
        <w:t>Analysis Office</w:t>
      </w:r>
      <w:r w:rsidR="00AD09B7">
        <w:rPr>
          <w:rFonts w:asciiTheme="majorHAnsi" w:eastAsiaTheme="majorHAnsi" w:hAnsiTheme="majorHAnsi"/>
          <w:b/>
          <w:sz w:val="36"/>
          <w:szCs w:val="36"/>
        </w:rPr>
        <w:t>-Logon balancing error 88: Cannot connect to message server</w:t>
      </w:r>
    </w:p>
    <w:p w14:paraId="585BEA27" w14:textId="3623997B" w:rsidR="001D4641" w:rsidRPr="00AD09B7" w:rsidRDefault="001D4641" w:rsidP="000601B9">
      <w:pPr>
        <w:pStyle w:val="a3"/>
        <w:numPr>
          <w:ilvl w:val="0"/>
          <w:numId w:val="2"/>
        </w:numPr>
        <w:ind w:leftChars="0"/>
        <w:outlineLvl w:val="1"/>
        <w:rPr>
          <w:rFonts w:ascii="Calibri" w:eastAsiaTheme="majorHAnsi" w:hAnsi="Calibri" w:cs="Calibri"/>
          <w:b/>
          <w:bCs/>
          <w:sz w:val="22"/>
        </w:rPr>
      </w:pPr>
      <w:r w:rsidRPr="00AD09B7">
        <w:rPr>
          <w:rFonts w:ascii="Calibri" w:eastAsiaTheme="majorHAnsi" w:hAnsi="Calibri" w:cs="Calibri"/>
          <w:b/>
          <w:bCs/>
          <w:sz w:val="22"/>
        </w:rPr>
        <w:t xml:space="preserve">T-CODE / </w:t>
      </w:r>
      <w:r w:rsidR="00AD09B7" w:rsidRPr="00AD09B7">
        <w:rPr>
          <w:rFonts w:ascii="Calibri" w:eastAsiaTheme="majorHAnsi" w:hAnsi="Calibri" w:cs="Calibri"/>
          <w:b/>
          <w:bCs/>
          <w:sz w:val="22"/>
        </w:rPr>
        <w:t>Function</w:t>
      </w:r>
      <w:r w:rsidRPr="00AD09B7">
        <w:rPr>
          <w:rFonts w:ascii="Calibri" w:eastAsiaTheme="majorHAnsi" w:hAnsi="Calibri" w:cs="Calibri"/>
          <w:b/>
          <w:bCs/>
          <w:sz w:val="22"/>
        </w:rPr>
        <w:t xml:space="preserve"> / </w:t>
      </w:r>
      <w:r w:rsidR="00AD09B7" w:rsidRPr="00AD09B7">
        <w:rPr>
          <w:rFonts w:ascii="Calibri" w:eastAsiaTheme="majorHAnsi" w:hAnsi="Calibri" w:cs="Calibri"/>
          <w:b/>
          <w:bCs/>
          <w:sz w:val="22"/>
        </w:rPr>
        <w:t>Menu</w:t>
      </w: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2776"/>
        <w:gridCol w:w="2722"/>
        <w:gridCol w:w="2718"/>
      </w:tblGrid>
      <w:tr w:rsidR="001D4641" w:rsidRPr="00AD09B7" w14:paraId="78E624B5" w14:textId="77777777" w:rsidTr="00031CEB">
        <w:tc>
          <w:tcPr>
            <w:tcW w:w="2776" w:type="dxa"/>
            <w:shd w:val="clear" w:color="auto" w:fill="BFBFBF" w:themeFill="background1" w:themeFillShade="BF"/>
          </w:tcPr>
          <w:p w14:paraId="5932B5E1" w14:textId="35125AEC" w:rsidR="001D4641" w:rsidRPr="00AD09B7" w:rsidRDefault="00AD09B7" w:rsidP="001D4641">
            <w:pPr>
              <w:pStyle w:val="a3"/>
              <w:ind w:leftChars="0" w:left="0"/>
              <w:rPr>
                <w:rFonts w:ascii="Calibri" w:eastAsiaTheme="majorHAnsi" w:hAnsi="Calibri" w:cs="Calibri"/>
                <w:b/>
                <w:sz w:val="22"/>
                <w:szCs w:val="22"/>
              </w:rPr>
            </w:pPr>
            <w:r w:rsidRPr="00AD09B7">
              <w:rPr>
                <w:rFonts w:ascii="Calibri" w:eastAsiaTheme="majorHAnsi" w:hAnsi="Calibri" w:cs="Calibri"/>
                <w:b/>
                <w:sz w:val="22"/>
                <w:szCs w:val="22"/>
              </w:rPr>
              <w:t>Application</w:t>
            </w:r>
          </w:p>
        </w:tc>
        <w:tc>
          <w:tcPr>
            <w:tcW w:w="2722" w:type="dxa"/>
            <w:shd w:val="clear" w:color="auto" w:fill="BFBFBF" w:themeFill="background1" w:themeFillShade="BF"/>
          </w:tcPr>
          <w:p w14:paraId="09785F2B" w14:textId="26151D2E" w:rsidR="001D4641" w:rsidRPr="00AD09B7" w:rsidRDefault="00AD09B7" w:rsidP="00AD09B7">
            <w:pPr>
              <w:pStyle w:val="a3"/>
              <w:ind w:leftChars="0" w:left="0"/>
              <w:rPr>
                <w:rFonts w:ascii="Calibri" w:eastAsiaTheme="majorHAnsi" w:hAnsi="Calibri" w:cs="Calibri"/>
                <w:b/>
                <w:sz w:val="22"/>
                <w:szCs w:val="22"/>
              </w:rPr>
            </w:pPr>
            <w:r w:rsidRPr="00AD09B7">
              <w:rPr>
                <w:rFonts w:ascii="Calibri" w:eastAsiaTheme="majorHAnsi" w:hAnsi="Calibri" w:cs="Calibri"/>
                <w:b/>
                <w:sz w:val="22"/>
                <w:szCs w:val="22"/>
              </w:rPr>
              <w:t>Menu</w:t>
            </w:r>
            <w:r w:rsidR="001D4641" w:rsidRPr="00AD09B7">
              <w:rPr>
                <w:rFonts w:ascii="Calibri" w:eastAsiaTheme="majorHAnsi" w:hAnsi="Calibri" w:cs="Calibri"/>
                <w:b/>
                <w:sz w:val="22"/>
                <w:szCs w:val="22"/>
              </w:rPr>
              <w:t>/</w:t>
            </w:r>
            <w:r w:rsidRPr="00AD09B7">
              <w:rPr>
                <w:rFonts w:ascii="Calibri" w:eastAsiaTheme="majorHAnsi" w:hAnsi="Calibri" w:cs="Calibri"/>
                <w:b/>
                <w:sz w:val="22"/>
                <w:szCs w:val="22"/>
              </w:rPr>
              <w:t>Func.</w:t>
            </w:r>
            <w:r w:rsidR="001D4641" w:rsidRPr="00AD09B7">
              <w:rPr>
                <w:rFonts w:ascii="Calibri" w:eastAsiaTheme="majorHAnsi" w:hAnsi="Calibri" w:cs="Calibri"/>
                <w:b/>
                <w:sz w:val="22"/>
                <w:szCs w:val="22"/>
              </w:rPr>
              <w:t>/</w:t>
            </w:r>
            <w:r w:rsidRPr="00AD09B7">
              <w:rPr>
                <w:rFonts w:ascii="Calibri" w:eastAsiaTheme="majorHAnsi" w:hAnsi="Calibri" w:cs="Calibri" w:hint="eastAsia"/>
                <w:b/>
                <w:sz w:val="22"/>
                <w:szCs w:val="22"/>
              </w:rPr>
              <w:t>T-CODE</w:t>
            </w:r>
          </w:p>
        </w:tc>
        <w:tc>
          <w:tcPr>
            <w:tcW w:w="2718" w:type="dxa"/>
            <w:shd w:val="clear" w:color="auto" w:fill="BFBFBF" w:themeFill="background1" w:themeFillShade="BF"/>
          </w:tcPr>
          <w:p w14:paraId="69E7B3B5" w14:textId="55CA4226" w:rsidR="001D4641" w:rsidRPr="00AD09B7" w:rsidRDefault="00AD09B7" w:rsidP="001D4641">
            <w:pPr>
              <w:pStyle w:val="a3"/>
              <w:ind w:leftChars="0" w:left="0"/>
              <w:rPr>
                <w:rFonts w:ascii="Calibri" w:eastAsiaTheme="majorHAnsi" w:hAnsi="Calibri" w:cs="Calibri"/>
                <w:b/>
                <w:sz w:val="22"/>
                <w:szCs w:val="22"/>
              </w:rPr>
            </w:pPr>
            <w:r w:rsidRPr="00AD09B7">
              <w:rPr>
                <w:rFonts w:ascii="Calibri" w:eastAsiaTheme="majorHAnsi" w:hAnsi="Calibri" w:cs="Calibri" w:hint="eastAsia"/>
                <w:b/>
                <w:sz w:val="22"/>
                <w:szCs w:val="22"/>
              </w:rPr>
              <w:t>Description</w:t>
            </w:r>
          </w:p>
        </w:tc>
      </w:tr>
      <w:tr w:rsidR="001D4641" w:rsidRPr="00AD09B7" w14:paraId="782D72A5" w14:textId="77777777" w:rsidTr="00031CEB">
        <w:tc>
          <w:tcPr>
            <w:tcW w:w="2776" w:type="dxa"/>
          </w:tcPr>
          <w:p w14:paraId="301B1A8F" w14:textId="79C061A8" w:rsidR="001D4641" w:rsidRPr="00AD09B7" w:rsidRDefault="00AD09B7" w:rsidP="001D4641">
            <w:pPr>
              <w:pStyle w:val="a3"/>
              <w:ind w:leftChars="0" w:left="0"/>
              <w:rPr>
                <w:rFonts w:ascii="Calibri" w:eastAsiaTheme="majorHAnsi" w:hAnsi="Calibri" w:cs="Calibri"/>
                <w:sz w:val="22"/>
                <w:szCs w:val="22"/>
              </w:rPr>
            </w:pPr>
            <w:r w:rsidRPr="00AD09B7">
              <w:rPr>
                <w:rFonts w:ascii="Calibri" w:eastAsiaTheme="majorHAnsi" w:hAnsi="Calibri" w:cs="Calibri"/>
                <w:sz w:val="22"/>
                <w:szCs w:val="22"/>
              </w:rPr>
              <w:t>SAP-BW</w:t>
            </w:r>
          </w:p>
        </w:tc>
        <w:tc>
          <w:tcPr>
            <w:tcW w:w="2722" w:type="dxa"/>
          </w:tcPr>
          <w:p w14:paraId="1AD69B85" w14:textId="0D8FD1E2" w:rsidR="001D4641" w:rsidRPr="00AD09B7" w:rsidRDefault="009E1DC1" w:rsidP="00A3628C">
            <w:pPr>
              <w:pStyle w:val="a3"/>
              <w:ind w:leftChars="0" w:left="0"/>
              <w:rPr>
                <w:rFonts w:ascii="Calibri" w:eastAsiaTheme="majorHAnsi" w:hAnsi="Calibri" w:cs="Calibri"/>
                <w:sz w:val="22"/>
                <w:szCs w:val="22"/>
              </w:rPr>
            </w:pPr>
            <w:r w:rsidRPr="00AD09B7">
              <w:rPr>
                <w:rFonts w:ascii="Calibri" w:eastAsiaTheme="majorHAnsi" w:hAnsi="Calibri" w:cs="Calibri"/>
                <w:sz w:val="22"/>
                <w:szCs w:val="22"/>
              </w:rPr>
              <w:t>Analysis Office</w:t>
            </w:r>
          </w:p>
        </w:tc>
        <w:tc>
          <w:tcPr>
            <w:tcW w:w="2718" w:type="dxa"/>
          </w:tcPr>
          <w:p w14:paraId="3619004E" w14:textId="2EADD826" w:rsidR="001D4641" w:rsidRPr="00AD09B7" w:rsidRDefault="00AD09B7" w:rsidP="001D4641">
            <w:pPr>
              <w:pStyle w:val="a3"/>
              <w:ind w:leftChars="0" w:left="0"/>
              <w:rPr>
                <w:rFonts w:ascii="Calibri" w:eastAsiaTheme="majorHAnsi" w:hAnsi="Calibri" w:cs="Calibri"/>
                <w:sz w:val="22"/>
                <w:szCs w:val="22"/>
              </w:rPr>
            </w:pPr>
            <w:r w:rsidRPr="00AD09B7">
              <w:rPr>
                <w:rFonts w:ascii="Calibri" w:eastAsiaTheme="majorHAnsi" w:hAnsi="Calibri" w:cs="Calibri" w:hint="eastAsia"/>
                <w:sz w:val="22"/>
                <w:szCs w:val="22"/>
              </w:rPr>
              <w:t>Analysis Office</w:t>
            </w:r>
          </w:p>
        </w:tc>
      </w:tr>
    </w:tbl>
    <w:p w14:paraId="77FEF071" w14:textId="77777777" w:rsidR="00AD09B7" w:rsidRDefault="00AD09B7" w:rsidP="00AD09B7">
      <w:pPr>
        <w:pStyle w:val="a3"/>
        <w:ind w:leftChars="0" w:left="425"/>
        <w:outlineLvl w:val="1"/>
        <w:rPr>
          <w:rFonts w:ascii="Calibri" w:eastAsiaTheme="majorHAnsi" w:hAnsi="Calibri" w:cs="Calibri"/>
          <w:b/>
          <w:sz w:val="22"/>
        </w:rPr>
      </w:pPr>
    </w:p>
    <w:p w14:paraId="02941AA2" w14:textId="4E6FF919" w:rsidR="001D4641" w:rsidRPr="00AD09B7" w:rsidRDefault="00AD09B7" w:rsidP="009454DF">
      <w:pPr>
        <w:pStyle w:val="a3"/>
        <w:numPr>
          <w:ilvl w:val="0"/>
          <w:numId w:val="2"/>
        </w:numPr>
        <w:ind w:leftChars="0"/>
        <w:outlineLvl w:val="1"/>
        <w:rPr>
          <w:rFonts w:ascii="Calibri" w:eastAsiaTheme="majorHAnsi" w:hAnsi="Calibri" w:cs="Calibri"/>
          <w:b/>
          <w:sz w:val="22"/>
        </w:rPr>
      </w:pPr>
      <w:r w:rsidRPr="00AD09B7">
        <w:rPr>
          <w:rFonts w:ascii="Calibri" w:eastAsiaTheme="majorHAnsi" w:hAnsi="Calibri" w:cs="Calibri" w:hint="eastAsia"/>
          <w:b/>
          <w:sz w:val="22"/>
        </w:rPr>
        <w:t>E</w:t>
      </w:r>
      <w:r w:rsidRPr="00AD09B7">
        <w:rPr>
          <w:rFonts w:ascii="Calibri" w:eastAsiaTheme="majorHAnsi" w:hAnsi="Calibri" w:cs="Calibri"/>
          <w:b/>
          <w:sz w:val="22"/>
        </w:rPr>
        <w:t>xecutor</w:t>
      </w:r>
      <w:r>
        <w:rPr>
          <w:rFonts w:ascii="Calibri" w:eastAsiaTheme="majorHAnsi" w:hAnsi="Calibri" w:cs="Calibri"/>
          <w:b/>
          <w:sz w:val="22"/>
        </w:rPr>
        <w:t xml:space="preserve"> &amp; Inquiry Details</w:t>
      </w:r>
    </w:p>
    <w:p w14:paraId="59865131" w14:textId="18DC5723" w:rsidR="00AD09B7" w:rsidRDefault="00AD09B7" w:rsidP="009454DF">
      <w:pPr>
        <w:pStyle w:val="a3"/>
        <w:numPr>
          <w:ilvl w:val="1"/>
          <w:numId w:val="2"/>
        </w:numPr>
        <w:ind w:leftChars="0"/>
        <w:outlineLvl w:val="2"/>
        <w:rPr>
          <w:rFonts w:ascii="Calibri" w:eastAsiaTheme="majorHAnsi" w:hAnsi="Calibri" w:cs="Calibri"/>
          <w:bCs/>
          <w:sz w:val="22"/>
        </w:rPr>
      </w:pPr>
      <w:r>
        <w:rPr>
          <w:rFonts w:ascii="Calibri" w:eastAsiaTheme="majorHAnsi" w:hAnsi="Calibri" w:cs="Calibri"/>
          <w:bCs/>
          <w:sz w:val="22"/>
        </w:rPr>
        <w:t>Executor</w:t>
      </w:r>
      <w:r w:rsidR="00441362" w:rsidRPr="00AD09B7">
        <w:rPr>
          <w:rFonts w:ascii="Calibri" w:eastAsiaTheme="majorHAnsi" w:hAnsi="Calibri" w:cs="Calibri"/>
          <w:bCs/>
          <w:sz w:val="22"/>
        </w:rPr>
        <w:t xml:space="preserve">: </w:t>
      </w:r>
      <w:r>
        <w:rPr>
          <w:rFonts w:ascii="Calibri" w:eastAsiaTheme="majorHAnsi" w:hAnsi="Calibri" w:cs="Calibri"/>
          <w:bCs/>
          <w:sz w:val="22"/>
        </w:rPr>
        <w:t>Analysis Office User</w:t>
      </w:r>
    </w:p>
    <w:p w14:paraId="0D9BF1F4" w14:textId="341F0C00" w:rsidR="000601B9" w:rsidRPr="00AD09B7" w:rsidRDefault="00AD09B7" w:rsidP="009454DF">
      <w:pPr>
        <w:pStyle w:val="a3"/>
        <w:numPr>
          <w:ilvl w:val="1"/>
          <w:numId w:val="2"/>
        </w:numPr>
        <w:ind w:leftChars="0"/>
        <w:outlineLvl w:val="2"/>
        <w:rPr>
          <w:rFonts w:ascii="Calibri" w:eastAsiaTheme="majorHAnsi" w:hAnsi="Calibri" w:cs="Calibri"/>
          <w:bCs/>
          <w:sz w:val="22"/>
        </w:rPr>
      </w:pPr>
      <w:r>
        <w:rPr>
          <w:rFonts w:ascii="Calibri" w:eastAsiaTheme="majorHAnsi" w:hAnsi="Calibri" w:cs="Calibri"/>
          <w:bCs/>
          <w:sz w:val="22"/>
        </w:rPr>
        <w:t>Inquiry Details: User get ‘Logon balancing error 88: Cannot connect to message server’ error when try to log-on the service.</w:t>
      </w:r>
    </w:p>
    <w:p w14:paraId="09F3DCF6" w14:textId="18268C4B" w:rsidR="00441362" w:rsidRPr="00AD09B7" w:rsidRDefault="00AD09B7" w:rsidP="009454DF">
      <w:pPr>
        <w:pStyle w:val="a3"/>
        <w:numPr>
          <w:ilvl w:val="1"/>
          <w:numId w:val="2"/>
        </w:numPr>
        <w:ind w:leftChars="0"/>
        <w:outlineLvl w:val="2"/>
        <w:rPr>
          <w:rFonts w:ascii="Calibri" w:eastAsiaTheme="majorHAnsi" w:hAnsi="Calibri" w:cs="Calibri"/>
          <w:bCs/>
          <w:sz w:val="22"/>
        </w:rPr>
      </w:pPr>
      <w:r>
        <w:rPr>
          <w:rFonts w:ascii="Calibri" w:eastAsiaTheme="majorHAnsi" w:hAnsi="Calibri" w:cs="Calibri"/>
          <w:bCs/>
          <w:sz w:val="22"/>
        </w:rPr>
        <w:t>Error Message: ‘Logon balancing error 88: Cannot connect to message server’</w:t>
      </w:r>
    </w:p>
    <w:p w14:paraId="29C755E9" w14:textId="76D228AD" w:rsidR="00441362" w:rsidRPr="00AD09B7" w:rsidRDefault="00AD09B7" w:rsidP="00441362">
      <w:pPr>
        <w:ind w:firstLine="425"/>
        <w:rPr>
          <w:rFonts w:ascii="Calibri" w:eastAsiaTheme="majorHAnsi" w:hAnsi="Calibri" w:cs="Calibri"/>
          <w:bCs/>
          <w:sz w:val="22"/>
        </w:rPr>
      </w:pPr>
      <w:r>
        <w:rPr>
          <w:noProof/>
        </w:rPr>
        <w:drawing>
          <wp:inline distT="0" distB="0" distL="0" distR="0" wp14:anchorId="776F6024" wp14:editId="06C8497B">
            <wp:extent cx="4448175" cy="91440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E618B" w14:textId="4A3EDA28" w:rsidR="00DB26E7" w:rsidRPr="00AD09B7" w:rsidRDefault="00AD09B7" w:rsidP="00441362">
      <w:pPr>
        <w:pStyle w:val="a3"/>
        <w:numPr>
          <w:ilvl w:val="0"/>
          <w:numId w:val="2"/>
        </w:numPr>
        <w:ind w:leftChars="0"/>
        <w:outlineLvl w:val="1"/>
        <w:rPr>
          <w:rFonts w:ascii="Calibri" w:eastAsiaTheme="majorHAnsi" w:hAnsi="Calibri" w:cs="Calibri"/>
          <w:b/>
          <w:sz w:val="22"/>
        </w:rPr>
      </w:pPr>
      <w:r>
        <w:rPr>
          <w:rFonts w:ascii="Calibri" w:eastAsiaTheme="majorHAnsi" w:hAnsi="Calibri" w:cs="Calibri"/>
          <w:b/>
          <w:sz w:val="22"/>
        </w:rPr>
        <w:t>Causes</w:t>
      </w:r>
    </w:p>
    <w:p w14:paraId="3680B6D0" w14:textId="5402F2E0" w:rsidR="001D4641" w:rsidRPr="00AD09B7" w:rsidRDefault="00AD09B7" w:rsidP="00441362">
      <w:pPr>
        <w:pStyle w:val="a3"/>
        <w:numPr>
          <w:ilvl w:val="1"/>
          <w:numId w:val="2"/>
        </w:numPr>
        <w:ind w:leftChars="0"/>
        <w:outlineLvl w:val="2"/>
        <w:rPr>
          <w:rFonts w:ascii="Calibri" w:eastAsiaTheme="majorHAnsi" w:hAnsi="Calibri" w:cs="Calibri"/>
          <w:sz w:val="22"/>
        </w:rPr>
      </w:pPr>
      <w:r>
        <w:rPr>
          <w:rFonts w:ascii="Calibri" w:eastAsiaTheme="majorHAnsi" w:hAnsi="Calibri" w:cs="Calibri" w:hint="eastAsia"/>
          <w:sz w:val="22"/>
        </w:rPr>
        <w:t>Network connection error</w:t>
      </w:r>
    </w:p>
    <w:p w14:paraId="02F22592" w14:textId="5D380D45" w:rsidR="001D4641" w:rsidRPr="00AD09B7" w:rsidRDefault="001D4641" w:rsidP="00031CEB">
      <w:pPr>
        <w:pStyle w:val="a3"/>
        <w:ind w:leftChars="600" w:left="1200"/>
        <w:rPr>
          <w:rFonts w:ascii="Calibri" w:eastAsiaTheme="majorHAnsi" w:hAnsi="Calibri" w:cs="Calibri"/>
          <w:sz w:val="22"/>
        </w:rPr>
      </w:pPr>
    </w:p>
    <w:p w14:paraId="1E97F854" w14:textId="00FB8595" w:rsidR="00220892" w:rsidRPr="00AD09B7" w:rsidRDefault="00AD09B7" w:rsidP="00441362">
      <w:pPr>
        <w:pStyle w:val="a3"/>
        <w:numPr>
          <w:ilvl w:val="0"/>
          <w:numId w:val="2"/>
        </w:numPr>
        <w:ind w:leftChars="0"/>
        <w:outlineLvl w:val="1"/>
        <w:rPr>
          <w:rFonts w:ascii="Calibri" w:eastAsiaTheme="majorHAnsi" w:hAnsi="Calibri" w:cs="Calibri"/>
          <w:b/>
          <w:sz w:val="22"/>
        </w:rPr>
      </w:pPr>
      <w:r>
        <w:rPr>
          <w:rFonts w:ascii="Calibri" w:eastAsiaTheme="majorHAnsi" w:hAnsi="Calibri" w:cs="Calibri"/>
          <w:b/>
          <w:sz w:val="22"/>
        </w:rPr>
        <w:t>How to check network connections</w:t>
      </w:r>
    </w:p>
    <w:p w14:paraId="471E8163" w14:textId="56E72A79" w:rsidR="00AD09B7" w:rsidRDefault="00553A40" w:rsidP="00AD09B7">
      <w:pPr>
        <w:pStyle w:val="a3"/>
        <w:numPr>
          <w:ilvl w:val="1"/>
          <w:numId w:val="2"/>
        </w:numPr>
        <w:ind w:leftChars="0"/>
        <w:outlineLvl w:val="2"/>
        <w:rPr>
          <w:rFonts w:ascii="Calibri" w:eastAsiaTheme="majorHAnsi" w:hAnsi="Calibri" w:cs="Calibri"/>
          <w:sz w:val="22"/>
        </w:rPr>
      </w:pPr>
      <w:r>
        <w:rPr>
          <w:rFonts w:ascii="Calibri" w:eastAsiaTheme="majorHAnsi" w:hAnsi="Calibri" w:cs="Calibri"/>
          <w:sz w:val="22"/>
        </w:rPr>
        <w:t>Try server connection with SAP Logon application</w:t>
      </w:r>
      <w:r w:rsidR="00AD09B7">
        <w:rPr>
          <w:rFonts w:ascii="Calibri" w:eastAsiaTheme="majorHAnsi" w:hAnsi="Calibri" w:cs="Calibri"/>
          <w:sz w:val="22"/>
        </w:rPr>
        <w:t xml:space="preserve"> also. If you get same error when you t</w:t>
      </w:r>
      <w:r>
        <w:rPr>
          <w:rFonts w:ascii="Calibri" w:eastAsiaTheme="majorHAnsi" w:hAnsi="Calibri" w:cs="Calibri"/>
          <w:sz w:val="22"/>
        </w:rPr>
        <w:t>ry to open SAP server</w:t>
      </w:r>
      <w:r w:rsidR="00AD09B7">
        <w:rPr>
          <w:rFonts w:ascii="Calibri" w:eastAsiaTheme="majorHAnsi" w:hAnsi="Calibri" w:cs="Calibri"/>
          <w:sz w:val="22"/>
        </w:rPr>
        <w:t>, this needs to be checked</w:t>
      </w:r>
      <w:r w:rsidR="00024306">
        <w:rPr>
          <w:rFonts w:ascii="Calibri" w:eastAsiaTheme="majorHAnsi" w:hAnsi="Calibri" w:cs="Calibri"/>
          <w:sz w:val="22"/>
        </w:rPr>
        <w:t xml:space="preserve"> with related system operators.</w:t>
      </w:r>
      <w:r w:rsidR="00AD09B7">
        <w:rPr>
          <w:rFonts w:ascii="Calibri" w:eastAsiaTheme="majorHAnsi" w:hAnsi="Calibri" w:cs="Calibri"/>
          <w:sz w:val="22"/>
        </w:rPr>
        <w:br/>
      </w:r>
      <w:r w:rsidR="00360C03">
        <w:rPr>
          <w:rFonts w:ascii="Calibri" w:eastAsiaTheme="majorHAnsi" w:hAnsi="Calibri" w:cs="Calibri"/>
          <w:sz w:val="22"/>
        </w:rPr>
        <w:br/>
        <w:t>System Checks Priority</w:t>
      </w:r>
      <w:r w:rsidR="00AD09B7">
        <w:rPr>
          <w:rFonts w:ascii="Calibri" w:eastAsiaTheme="majorHAnsi" w:hAnsi="Calibri" w:cs="Calibri"/>
          <w:sz w:val="22"/>
        </w:rPr>
        <w:br/>
      </w:r>
      <w:r w:rsidR="00AD09B7" w:rsidRPr="00AD09B7">
        <w:rPr>
          <w:rFonts w:ascii="Calibri" w:eastAsiaTheme="majorHAnsi" w:hAnsi="Calibri" w:cs="Calibri"/>
          <w:sz w:val="22"/>
        </w:rPr>
        <w:t>1) Intra</w:t>
      </w:r>
      <w:r w:rsidR="00AD09B7">
        <w:rPr>
          <w:rFonts w:ascii="Calibri" w:eastAsiaTheme="majorHAnsi" w:hAnsi="Calibri" w:cs="Calibri"/>
          <w:sz w:val="22"/>
        </w:rPr>
        <w:t>net network status in user PC</w:t>
      </w:r>
      <w:r w:rsidR="00AD09B7">
        <w:rPr>
          <w:rFonts w:ascii="Calibri" w:eastAsiaTheme="majorHAnsi" w:hAnsi="Calibri" w:cs="Calibri"/>
          <w:sz w:val="22"/>
        </w:rPr>
        <w:br/>
      </w:r>
      <w:r w:rsidR="00AD09B7" w:rsidRPr="00AD09B7">
        <w:rPr>
          <w:rFonts w:ascii="Calibri" w:eastAsiaTheme="majorHAnsi" w:hAnsi="Calibri" w:cs="Calibri"/>
          <w:sz w:val="22"/>
        </w:rPr>
        <w:t>2) Intranet network status in user</w:t>
      </w:r>
      <w:r w:rsidR="00AD09B7">
        <w:rPr>
          <w:rFonts w:ascii="Calibri" w:eastAsiaTheme="majorHAnsi" w:hAnsi="Calibri" w:cs="Calibri"/>
          <w:sz w:val="22"/>
        </w:rPr>
        <w:t>’s region</w:t>
      </w:r>
      <w:r w:rsidR="00AD09B7">
        <w:rPr>
          <w:rFonts w:ascii="Calibri" w:eastAsiaTheme="majorHAnsi" w:hAnsi="Calibri" w:cs="Calibri"/>
          <w:sz w:val="22"/>
        </w:rPr>
        <w:br/>
      </w:r>
      <w:r w:rsidR="00AD09B7" w:rsidRPr="00AD09B7">
        <w:rPr>
          <w:rFonts w:ascii="Calibri" w:eastAsiaTheme="majorHAnsi" w:hAnsi="Calibri" w:cs="Calibri"/>
          <w:sz w:val="22"/>
        </w:rPr>
        <w:t>3) SAP network issue.</w:t>
      </w:r>
      <w:r w:rsidR="00AD09B7" w:rsidRPr="00AD09B7">
        <w:rPr>
          <w:rFonts w:ascii="Calibri" w:eastAsiaTheme="majorHAnsi" w:hAnsi="Calibri" w:cs="Calibri"/>
          <w:noProof/>
          <w:sz w:val="22"/>
        </w:rPr>
        <w:t xml:space="preserve"> </w:t>
      </w:r>
    </w:p>
    <w:p w14:paraId="7D555090" w14:textId="2B6293D4" w:rsidR="00024306" w:rsidRPr="00452DA6" w:rsidRDefault="00024306" w:rsidP="00452DA6">
      <w:pPr>
        <w:pStyle w:val="a3"/>
        <w:numPr>
          <w:ilvl w:val="1"/>
          <w:numId w:val="2"/>
        </w:numPr>
        <w:ind w:leftChars="0"/>
        <w:outlineLvl w:val="2"/>
        <w:rPr>
          <w:rFonts w:ascii="Calibri" w:eastAsiaTheme="majorHAnsi" w:hAnsi="Calibri" w:cs="Calibri"/>
          <w:noProof/>
          <w:sz w:val="22"/>
        </w:rPr>
      </w:pPr>
      <w:r w:rsidRPr="00452DA6">
        <w:rPr>
          <w:rFonts w:ascii="Calibri" w:eastAsiaTheme="majorHAnsi" w:hAnsi="Calibri" w:cs="Calibri"/>
          <w:noProof/>
          <w:sz w:val="22"/>
        </w:rPr>
        <w:t>If you can access server in SAP logon application, only get errors on analysis office, please contact ITO SAP administrator for support.</w:t>
      </w:r>
    </w:p>
    <w:p w14:paraId="01C3701E" w14:textId="3D39CDC9" w:rsidR="00107BD1" w:rsidRPr="00107BD1" w:rsidRDefault="00360C03" w:rsidP="00AA4E15">
      <w:pPr>
        <w:pStyle w:val="a3"/>
        <w:ind w:leftChars="0" w:left="992"/>
        <w:outlineLvl w:val="2"/>
        <w:rPr>
          <w:rFonts w:ascii="Calibri" w:eastAsiaTheme="majorHAnsi" w:hAnsi="Calibri" w:cs="Calibri"/>
          <w:sz w:val="22"/>
        </w:rPr>
      </w:pPr>
      <w:r w:rsidRPr="005A5108">
        <w:rPr>
          <w:rFonts w:asciiTheme="majorHAnsi" w:eastAsiaTheme="majorHAnsi" w:hAnsiTheme="majorHAnsi"/>
          <w:noProof/>
          <w:sz w:val="22"/>
        </w:rPr>
        <w:drawing>
          <wp:inline distT="0" distB="0" distL="0" distR="0" wp14:anchorId="01BD888F" wp14:editId="5F2C908B">
            <wp:extent cx="4457700" cy="1234440"/>
            <wp:effectExtent l="0" t="0" r="0" b="3810"/>
            <wp:docPr id="8" name="그림 8" descr="C:\e7e207f620ef1b7bae9d8f3395efd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e7e207f620ef1b7bae9d8f3395efdc2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BD1" w:rsidRPr="00107B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017A" w14:textId="77777777" w:rsidR="00D74BDB" w:rsidRDefault="00D74BDB" w:rsidP="00A3628C">
      <w:pPr>
        <w:spacing w:after="0" w:line="240" w:lineRule="auto"/>
      </w:pPr>
      <w:r>
        <w:separator/>
      </w:r>
    </w:p>
  </w:endnote>
  <w:endnote w:type="continuationSeparator" w:id="0">
    <w:p w14:paraId="2FD9E1C6" w14:textId="77777777" w:rsidR="00D74BDB" w:rsidRDefault="00D74BDB" w:rsidP="00A3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AE6E" w14:textId="77777777" w:rsidR="00D74BDB" w:rsidRDefault="00D74BDB" w:rsidP="00A3628C">
      <w:pPr>
        <w:spacing w:after="0" w:line="240" w:lineRule="auto"/>
      </w:pPr>
      <w:r>
        <w:separator/>
      </w:r>
    </w:p>
  </w:footnote>
  <w:footnote w:type="continuationSeparator" w:id="0">
    <w:p w14:paraId="2A8572E7" w14:textId="77777777" w:rsidR="00D74BDB" w:rsidRDefault="00D74BDB" w:rsidP="00A36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3A4"/>
    <w:multiLevelType w:val="hybridMultilevel"/>
    <w:tmpl w:val="671C19F4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274A0A4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FD91EE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5AB637D8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4" w15:restartNumberingAfterBreak="0">
    <w:nsid w:val="609A474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6D62214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996104107">
    <w:abstractNumId w:val="0"/>
  </w:num>
  <w:num w:numId="2" w16cid:durableId="634137364">
    <w:abstractNumId w:val="4"/>
  </w:num>
  <w:num w:numId="3" w16cid:durableId="1425955416">
    <w:abstractNumId w:val="1"/>
  </w:num>
  <w:num w:numId="4" w16cid:durableId="1193811068">
    <w:abstractNumId w:val="3"/>
  </w:num>
  <w:num w:numId="5" w16cid:durableId="1645236185">
    <w:abstractNumId w:val="2"/>
  </w:num>
  <w:num w:numId="6" w16cid:durableId="11104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E7"/>
    <w:rsid w:val="00007A08"/>
    <w:rsid w:val="00024306"/>
    <w:rsid w:val="00031CEB"/>
    <w:rsid w:val="000601B9"/>
    <w:rsid w:val="00106794"/>
    <w:rsid w:val="00107BD1"/>
    <w:rsid w:val="00166B87"/>
    <w:rsid w:val="001C539E"/>
    <w:rsid w:val="001C5689"/>
    <w:rsid w:val="001D4641"/>
    <w:rsid w:val="00220892"/>
    <w:rsid w:val="002F14C5"/>
    <w:rsid w:val="00360C03"/>
    <w:rsid w:val="00366BA7"/>
    <w:rsid w:val="00404F45"/>
    <w:rsid w:val="00441362"/>
    <w:rsid w:val="004418F7"/>
    <w:rsid w:val="00452DA6"/>
    <w:rsid w:val="00492464"/>
    <w:rsid w:val="004E30FE"/>
    <w:rsid w:val="00500EF5"/>
    <w:rsid w:val="00553A40"/>
    <w:rsid w:val="005923BA"/>
    <w:rsid w:val="0060708C"/>
    <w:rsid w:val="006829E2"/>
    <w:rsid w:val="0074327C"/>
    <w:rsid w:val="008E1C3F"/>
    <w:rsid w:val="008E5415"/>
    <w:rsid w:val="00913D0B"/>
    <w:rsid w:val="00923B79"/>
    <w:rsid w:val="009454DF"/>
    <w:rsid w:val="00975A8D"/>
    <w:rsid w:val="00976888"/>
    <w:rsid w:val="00987049"/>
    <w:rsid w:val="009A24DF"/>
    <w:rsid w:val="009B7AE1"/>
    <w:rsid w:val="009E1DC1"/>
    <w:rsid w:val="00A3628C"/>
    <w:rsid w:val="00AA4E15"/>
    <w:rsid w:val="00AC3F7B"/>
    <w:rsid w:val="00AD09B7"/>
    <w:rsid w:val="00B04B33"/>
    <w:rsid w:val="00B625B2"/>
    <w:rsid w:val="00CD26F8"/>
    <w:rsid w:val="00CD7F88"/>
    <w:rsid w:val="00D000B0"/>
    <w:rsid w:val="00D437E7"/>
    <w:rsid w:val="00D44678"/>
    <w:rsid w:val="00D74BDB"/>
    <w:rsid w:val="00D91ED7"/>
    <w:rsid w:val="00DB26E7"/>
    <w:rsid w:val="00DD2ECA"/>
    <w:rsid w:val="00E119FC"/>
    <w:rsid w:val="00E17660"/>
    <w:rsid w:val="00E621F8"/>
    <w:rsid w:val="00E66B14"/>
    <w:rsid w:val="00E95A88"/>
    <w:rsid w:val="00EC2AB2"/>
    <w:rsid w:val="00F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9E86E"/>
  <w15:chartTrackingRefBased/>
  <w15:docId w15:val="{ECD77E15-97B5-442A-AA76-4F7D8F2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26E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26E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2EC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26E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B26E7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B26E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DB26E7"/>
    <w:pPr>
      <w:ind w:leftChars="400" w:left="800"/>
    </w:pPr>
  </w:style>
  <w:style w:type="table" w:styleId="a4">
    <w:name w:val="Table Grid"/>
    <w:basedOn w:val="a1"/>
    <w:uiPriority w:val="39"/>
    <w:rsid w:val="001D4641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DD2EC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22089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208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3628C"/>
  </w:style>
  <w:style w:type="paragraph" w:styleId="a7">
    <w:name w:val="footer"/>
    <w:basedOn w:val="a"/>
    <w:link w:val="Char1"/>
    <w:uiPriority w:val="99"/>
    <w:unhideWhenUsed/>
    <w:rsid w:val="00A3628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A3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8F9702-D4BE-42F8-BD50-47AE5D0A4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D8E2E-2442-433F-81DC-6ED3C712E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E763D9-E751-4ADF-8BEC-503D34DE50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222</Words>
  <Characters>729</Characters>
  <Application>Microsoft Office Word</Application>
  <DocSecurity>0</DocSecurity>
  <Lines>91</Lines>
  <Paragraphs>45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원은정/ITO SAP/Eunjeong Won</dc:creator>
  <cp:keywords/>
  <dc:description/>
  <cp:lastModifiedBy>양윤헌/ERP 플랫폼서비스팀/YOONHEON YANG</cp:lastModifiedBy>
  <cp:revision>39</cp:revision>
  <dcterms:created xsi:type="dcterms:W3CDTF">2025-10-28T02:35:00Z</dcterms:created>
  <dcterms:modified xsi:type="dcterms:W3CDTF">2026-01-13T07:59:00Z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