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3830" w14:textId="77777777" w:rsidR="00E76B65" w:rsidRDefault="00000000">
      <w:pPr>
        <w:pStyle w:val="1"/>
      </w:pPr>
      <w:r>
        <w:rPr>
          <w:rFonts w:hint="eastAsia"/>
        </w:rPr>
        <w:t>KE21N PA 조정 전표 생성</w:t>
      </w:r>
    </w:p>
    <w:p w14:paraId="476274F6" w14:textId="77777777" w:rsidR="00E76B65" w:rsidRDefault="00000000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76B65" w14:paraId="4E3F77BF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272DCDF2" w14:textId="77777777" w:rsidR="00E76B65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234288D2" w14:textId="77777777" w:rsidR="00E76B65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4A8793D7" w14:textId="77777777" w:rsidR="00E76B65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E76B65" w14:paraId="794EE06E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1AFA7" w14:textId="77777777" w:rsidR="00E76B65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8EA2" w14:textId="77777777" w:rsidR="00E76B65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KE21N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8A528" w14:textId="77777777" w:rsidR="00E76B65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CO-PA 개별항목 엔트리 </w:t>
            </w:r>
          </w:p>
          <w:p w14:paraId="6904D43C" w14:textId="77777777" w:rsidR="00E76B65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CO 결산 담당자가 PA 전표 조정이 필요한 경우 실행하는 메뉴</w:t>
            </w:r>
          </w:p>
        </w:tc>
      </w:tr>
    </w:tbl>
    <w:p w14:paraId="3D9E45BE" w14:textId="77777777" w:rsidR="00E76B65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7BE660DD" w14:textId="77777777" w:rsidR="00E76B65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 실행 담당자 – 각 법인 관리회계 결산 담당자</w:t>
      </w:r>
    </w:p>
    <w:p w14:paraId="501EEC21" w14:textId="77777777" w:rsidR="00E76B65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실행 상황 - 잘못 </w:t>
      </w:r>
      <w:proofErr w:type="gramStart"/>
      <w:r>
        <w:rPr>
          <w:rFonts w:hint="eastAsia"/>
        </w:rPr>
        <w:t>반영 된</w:t>
      </w:r>
      <w:proofErr w:type="gramEnd"/>
      <w:r>
        <w:rPr>
          <w:rFonts w:hint="eastAsia"/>
        </w:rPr>
        <w:t xml:space="preserve"> PA 전표 조정 전표 생성이 필요한 경우</w:t>
      </w:r>
    </w:p>
    <w:p w14:paraId="66F20E8C" w14:textId="77777777" w:rsidR="00E76B65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해결방법</w:t>
      </w:r>
    </w:p>
    <w:p w14:paraId="6F24EE24" w14:textId="77777777" w:rsidR="00E76B65" w:rsidRDefault="00000000">
      <w:pPr>
        <w:pStyle w:val="a3"/>
        <w:numPr>
          <w:ilvl w:val="1"/>
          <w:numId w:val="2"/>
        </w:numPr>
        <w:outlineLvl w:val="2"/>
        <w:rPr>
          <w:b/>
        </w:rPr>
      </w:pPr>
      <w:r>
        <w:rPr>
          <w:rFonts w:hint="eastAsia"/>
        </w:rPr>
        <w:t>T-CODE : KE21N 실행</w:t>
      </w:r>
    </w:p>
    <w:p w14:paraId="1ECBA36F" w14:textId="34E0994B" w:rsidR="00C43E00" w:rsidRDefault="00000000" w:rsidP="00C43E00">
      <w:pPr>
        <w:pStyle w:val="a3"/>
        <w:numPr>
          <w:ilvl w:val="1"/>
          <w:numId w:val="2"/>
        </w:numPr>
        <w:outlineLvl w:val="2"/>
        <w:rPr>
          <w:rFonts w:hint="eastAsia"/>
        </w:rPr>
      </w:pPr>
      <w:r>
        <w:rPr>
          <w:rFonts w:hint="eastAsia"/>
        </w:rPr>
        <w:t>전기일 입력,  배부된 전표의 조정기표의 경우 레코드유형 ”B” 로 전기</w:t>
      </w:r>
    </w:p>
    <w:p w14:paraId="464B0163" w14:textId="77777777" w:rsidR="00E76B65" w:rsidRDefault="00000000" w:rsidP="000C71C8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참조를 사용하여 입력 부분에  잘못 반영된 PA 전표번호 입력 후 엔터</w:t>
      </w:r>
    </w:p>
    <w:p w14:paraId="02343D6B" w14:textId="2924E952" w:rsidR="00C43E00" w:rsidRDefault="00C43E00" w:rsidP="00C06678">
      <w:pPr>
        <w:pStyle w:val="a3"/>
        <w:rPr>
          <w:rFonts w:hint="eastAsia"/>
        </w:rPr>
      </w:pPr>
      <w:r>
        <w:rPr>
          <w:noProof/>
        </w:rPr>
        <w:drawing>
          <wp:inline distT="0" distB="0" distL="0" distR="0" wp14:anchorId="0817B228" wp14:editId="7FC19C61">
            <wp:extent cx="5534025" cy="4301285"/>
            <wp:effectExtent l="0" t="0" r="0" b="4445"/>
            <wp:docPr id="1" name="그림 1" descr="c3d38683be382a924c8ff997d32ee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c3d38683be382a924c8ff997d32eee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411" cy="430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11280" w14:textId="3068C44E" w:rsidR="00E76B65" w:rsidRDefault="00000000" w:rsidP="000C71C8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lastRenderedPageBreak/>
        <w:t>참조 전표번호에 입력됐던 값이 그대로 입력된 화면에 출력되면 화면에 입력된 값 확인하면서 잘못된 정보 수정</w:t>
      </w:r>
    </w:p>
    <w:p w14:paraId="60AF82AD" w14:textId="77777777" w:rsidR="00E76B65" w:rsidRDefault="00000000" w:rsidP="000C71C8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조정해야 하는 값 수정 후 저장</w:t>
      </w:r>
    </w:p>
    <w:p w14:paraId="4835204E" w14:textId="497A73CE" w:rsidR="00E76B65" w:rsidRDefault="00000000" w:rsidP="000C71C8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주의사항 : 화면에 보여지는 </w:t>
      </w:r>
      <w:r w:rsidR="000F6158">
        <w:rPr>
          <w:rFonts w:hint="eastAsia"/>
        </w:rPr>
        <w:t>값</w:t>
      </w:r>
      <w:r>
        <w:rPr>
          <w:rFonts w:hint="eastAsia"/>
        </w:rPr>
        <w:t xml:space="preserve"> 중</w:t>
      </w:r>
      <w:r w:rsidR="000F6158">
        <w:rPr>
          <w:rFonts w:hint="eastAsia"/>
        </w:rPr>
        <w:t xml:space="preserve"> </w:t>
      </w:r>
      <w:r w:rsidR="000F6158">
        <w:rPr>
          <w:rFonts w:hint="eastAsia"/>
        </w:rPr>
        <w:t>E.PA 오더 범주 값</w:t>
      </w:r>
      <w:r w:rsidR="000F6158">
        <w:rPr>
          <w:rFonts w:hint="eastAsia"/>
        </w:rPr>
        <w:t>,</w:t>
      </w:r>
      <w:r>
        <w:rPr>
          <w:rFonts w:hint="eastAsia"/>
        </w:rPr>
        <w:t xml:space="preserve"> </w:t>
      </w:r>
      <w:r w:rsidR="00A54528">
        <w:rPr>
          <w:rFonts w:hint="eastAsia"/>
        </w:rPr>
        <w:t>판매 오더 품목 값</w:t>
      </w:r>
      <w:r>
        <w:rPr>
          <w:rFonts w:hint="eastAsia"/>
        </w:rPr>
        <w:t>은  제거해야 됨(특성추출로 인해서 값들이 reset 됨)</w:t>
      </w:r>
    </w:p>
    <w:p w14:paraId="689BF49A" w14:textId="77777777" w:rsidR="00E76B65" w:rsidRDefault="00000000">
      <w:pPr>
        <w:pStyle w:val="a3"/>
      </w:pPr>
      <w:r>
        <w:rPr>
          <w:noProof/>
        </w:rPr>
        <w:drawing>
          <wp:inline distT="0" distB="0" distL="0" distR="0" wp14:anchorId="404B3B3D" wp14:editId="212C5B9E">
            <wp:extent cx="5943600" cy="5524500"/>
            <wp:effectExtent l="0" t="0" r="0" b="0"/>
            <wp:docPr id="2" name="그림 2" descr="d71e2d67c6c6828eecc7c35687936a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d71e2d67c6c6828eecc7c35687936a1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3B41A" w14:textId="77777777" w:rsidR="00E76B65" w:rsidRDefault="00000000">
      <w:pPr>
        <w:pStyle w:val="a3"/>
      </w:pPr>
      <w:r>
        <w:rPr>
          <w:noProof/>
        </w:rPr>
        <w:lastRenderedPageBreak/>
        <w:drawing>
          <wp:inline distT="0" distB="0" distL="0" distR="0" wp14:anchorId="3DC388AD" wp14:editId="115F2B3E">
            <wp:extent cx="5943600" cy="5715000"/>
            <wp:effectExtent l="0" t="0" r="0" b="0"/>
            <wp:docPr id="3" name="그림 3" descr="d666ac4c1386b5f6ef2397494c552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" descr="d666ac4c1386b5f6ef2397494c5520c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12276" w14:textId="77777777" w:rsidR="00E76B65" w:rsidRDefault="00E76B65">
      <w:pPr>
        <w:pStyle w:val="a3"/>
      </w:pPr>
    </w:p>
    <w:p w14:paraId="4933DA9D" w14:textId="1641B5C5" w:rsidR="00816751" w:rsidRDefault="00F20D9B">
      <w:pPr>
        <w:pStyle w:val="a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709A0" wp14:editId="4EFF5601">
                <wp:simplePos x="0" y="0"/>
                <wp:positionH relativeFrom="column">
                  <wp:posOffset>1638300</wp:posOffset>
                </wp:positionH>
                <wp:positionV relativeFrom="paragraph">
                  <wp:posOffset>5334000</wp:posOffset>
                </wp:positionV>
                <wp:extent cx="1914525" cy="238125"/>
                <wp:effectExtent l="0" t="0" r="28575" b="28575"/>
                <wp:wrapNone/>
                <wp:docPr id="762757296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2C73C" id="직사각형 1" o:spid="_x0000_s1026" style="position:absolute;margin-left:129pt;margin-top:420pt;width:150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" filled="f" strokecolor="red" strokeweight="1.5pt"/>
            </w:pict>
          </mc:Fallback>
        </mc:AlternateContent>
      </w:r>
      <w:r w:rsidR="00000000">
        <w:rPr>
          <w:noProof/>
        </w:rPr>
        <w:drawing>
          <wp:inline distT="0" distB="0" distL="0" distR="0" wp14:anchorId="0B0AAD90" wp14:editId="33B11E18">
            <wp:extent cx="5943600" cy="6200775"/>
            <wp:effectExtent l="0" t="0" r="0" b="9525"/>
            <wp:docPr id="4" name="그림 4" descr="33ea958dae4bbd352216763dc359c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" descr="33ea958dae4bbd352216763dc359c0e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75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30FA49C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932926065">
    <w:abstractNumId w:val="0"/>
  </w:num>
  <w:num w:numId="2" w16cid:durableId="1307466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BF"/>
    <w:rsid w:val="000C71C8"/>
    <w:rsid w:val="000F6158"/>
    <w:rsid w:val="00105B44"/>
    <w:rsid w:val="00816751"/>
    <w:rsid w:val="00885343"/>
    <w:rsid w:val="00903A7E"/>
    <w:rsid w:val="00A24D37"/>
    <w:rsid w:val="00A54528"/>
    <w:rsid w:val="00A76B18"/>
    <w:rsid w:val="00C06678"/>
    <w:rsid w:val="00C43E00"/>
    <w:rsid w:val="00E251FD"/>
    <w:rsid w:val="00E419A6"/>
    <w:rsid w:val="00E76B65"/>
    <w:rsid w:val="00EB2A5F"/>
    <w:rsid w:val="00EC71BF"/>
    <w:rsid w:val="00F2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31055"/>
  <w15:chartTrackingRefBased/>
  <w15:docId w15:val="{8BDF6DB6-8391-415E-813C-0DD15A95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character" w:customStyle="1" w:styleId="confluence-embedded-file-wrapper">
    <w:name w:val="confluence-embedded-file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4634-CDE7-4F6C-9047-01442F1C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KE21N PA 조정 전표 생성</dc:title>
  <dc:subject/>
  <dc:creator>홍길동</dc:creator>
  <cp:keywords/>
  <dc:description/>
  <cp:lastModifiedBy>엄정달/ITO SAP/Eum Jungdal</cp:lastModifiedBy>
  <cp:revision>15</cp:revision>
  <dcterms:created xsi:type="dcterms:W3CDTF">2025-12-29T02:34:00Z</dcterms:created>
  <dcterms:modified xsi:type="dcterms:W3CDTF">2025-12-29T02:43:00Z</dcterms:modified>
</cp:coreProperties>
</file>