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BF28" w14:textId="3D76313A" w:rsidR="00E20C93" w:rsidRDefault="001C34A8">
      <w:pPr>
        <w:pStyle w:val="1"/>
      </w:pPr>
      <w:proofErr w:type="spellStart"/>
      <w:r>
        <w:rPr>
          <w:rFonts w:hint="eastAsia"/>
        </w:rPr>
        <w:t>이어카운팅에서</w:t>
      </w:r>
      <w:proofErr w:type="spellEnd"/>
      <w:r>
        <w:rPr>
          <w:rFonts w:hint="eastAsia"/>
        </w:rPr>
        <w:t xml:space="preserve"> 구매처 승인 시 </w:t>
      </w:r>
      <w:r w:rsidR="00EE1F41">
        <w:t>“</w:t>
      </w:r>
      <w:r w:rsidR="00EE1F41">
        <w:rPr>
          <w:rFonts w:hint="eastAsia"/>
        </w:rPr>
        <w:t>이미 동일한 사업자번호로 마스터가 존재합니다</w:t>
      </w:r>
      <w:r w:rsidR="00EE1F41">
        <w:t>”</w:t>
      </w:r>
      <w:r w:rsidR="00EE1F41">
        <w:rPr>
          <w:rFonts w:hint="eastAsia"/>
        </w:rPr>
        <w:t xml:space="preserve"> </w:t>
      </w:r>
      <w:r>
        <w:rPr>
          <w:rFonts w:hint="eastAsia"/>
        </w:rPr>
        <w:t>오류</w:t>
      </w:r>
      <w:r w:rsidR="004B195F">
        <w:rPr>
          <w:rFonts w:hint="eastAsia"/>
        </w:rPr>
        <w:t xml:space="preserve"> 해결방법</w:t>
      </w:r>
    </w:p>
    <w:p w14:paraId="57F36DA5" w14:textId="77777777" w:rsidR="00E20C93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5"/>
        <w:tblW w:w="9396" w:type="dxa"/>
        <w:tblInd w:w="108" w:type="dxa"/>
        <w:tblLook w:val="04A0" w:firstRow="1" w:lastRow="0" w:firstColumn="1" w:lastColumn="0" w:noHBand="0" w:noVBand="1"/>
      </w:tblPr>
      <w:tblGrid>
        <w:gridCol w:w="1576"/>
        <w:gridCol w:w="2441"/>
        <w:gridCol w:w="5379"/>
      </w:tblGrid>
      <w:tr w:rsidR="00E20C93" w14:paraId="34582142" w14:textId="77777777">
        <w:trPr>
          <w:trHeight w:val="34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0C2468F" w14:textId="77777777" w:rsidR="00E20C93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81999D7" w14:textId="77777777" w:rsidR="00E20C93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92FA84A" w14:textId="77777777" w:rsidR="00E20C93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20C93" w14:paraId="0EBFEF5D" w14:textId="77777777">
        <w:trPr>
          <w:trHeight w:val="34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0BCEA" w14:textId="77777777" w:rsidR="00E20C93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C31FB" w14:textId="77777777" w:rsidR="00E20C93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전자결재승인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기준정보승인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61CE9" w14:textId="77777777" w:rsidR="00E20C93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구매처 생성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요청건을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자금팀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승인 담당자가 승인</w:t>
            </w:r>
          </w:p>
        </w:tc>
      </w:tr>
      <w:tr w:rsidR="00E20C93" w14:paraId="6EE2A923" w14:textId="77777777">
        <w:trPr>
          <w:trHeight w:val="34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E78A8" w14:textId="77777777" w:rsidR="00E20C93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B5E1" w14:textId="77777777" w:rsidR="00E20C93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FK03 – 구매처 조회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91B21" w14:textId="77777777" w:rsidR="00E20C93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구매처 마스터 조회</w:t>
            </w:r>
          </w:p>
        </w:tc>
      </w:tr>
      <w:tr w:rsidR="00E20C93" w14:paraId="3F49740F" w14:textId="77777777">
        <w:trPr>
          <w:trHeight w:val="34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F9B74" w14:textId="77777777" w:rsidR="00E20C93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B6ECF" w14:textId="77777777" w:rsidR="00E20C93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FK02 – 구매처 수정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C17B" w14:textId="77777777" w:rsidR="00E20C93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구매처 마스터 수정</w:t>
            </w:r>
          </w:p>
        </w:tc>
      </w:tr>
    </w:tbl>
    <w:p w14:paraId="4610E547" w14:textId="77777777" w:rsidR="00E20C93" w:rsidRDefault="00000000">
      <w:pPr>
        <w:pStyle w:val="a3"/>
      </w:pPr>
      <w:r>
        <w:rPr>
          <w:rFonts w:hint="eastAsia"/>
        </w:rPr>
        <w:t xml:space="preserve"> </w:t>
      </w:r>
    </w:p>
    <w:p w14:paraId="1138B335" w14:textId="77777777" w:rsidR="00E20C93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473FA6A2" w14:textId="77777777" w:rsidR="00E20C93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실행 담당자 – </w:t>
      </w:r>
      <w:proofErr w:type="spellStart"/>
      <w:r>
        <w:rPr>
          <w:rFonts w:hint="eastAsia"/>
        </w:rPr>
        <w:t>자금팅</w:t>
      </w:r>
      <w:proofErr w:type="spellEnd"/>
      <w:r>
        <w:rPr>
          <w:rFonts w:hint="eastAsia"/>
        </w:rPr>
        <w:t xml:space="preserve"> 구매처 생성 승인 담당자</w:t>
      </w:r>
    </w:p>
    <w:p w14:paraId="6FE87F66" w14:textId="77777777" w:rsidR="00E20C93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구매처 계정그룹 1000일반 법인 거래처(</w:t>
      </w:r>
      <w:proofErr w:type="gramStart"/>
      <w:r>
        <w:rPr>
          <w:rFonts w:hint="eastAsia"/>
        </w:rPr>
        <w:t>매입,비용</w:t>
      </w:r>
      <w:proofErr w:type="gramEnd"/>
      <w:r>
        <w:rPr>
          <w:rFonts w:hint="eastAsia"/>
        </w:rPr>
        <w:t xml:space="preserve">)로 </w:t>
      </w:r>
      <w:proofErr w:type="spellStart"/>
      <w:r>
        <w:rPr>
          <w:rFonts w:hint="eastAsia"/>
        </w:rPr>
        <w:t>상신된</w:t>
      </w:r>
      <w:proofErr w:type="spellEnd"/>
      <w:r>
        <w:rPr>
          <w:rFonts w:hint="eastAsia"/>
        </w:rPr>
        <w:t xml:space="preserve"> 구매처 승인 시 사업자등록번호 중복 오류 메시지 발생</w:t>
      </w:r>
    </w:p>
    <w:p w14:paraId="456C5122" w14:textId="77777777" w:rsidR="00E20C93" w:rsidRDefault="00E20C93">
      <w:pPr>
        <w:pStyle w:val="a3"/>
      </w:pPr>
    </w:p>
    <w:p w14:paraId="6771608A" w14:textId="77777777" w:rsidR="00E20C93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오류 메시지 및 원인</w:t>
      </w:r>
    </w:p>
    <w:p w14:paraId="03916A26" w14:textId="77777777" w:rsidR="00E20C93" w:rsidRDefault="00000000">
      <w:pPr>
        <w:pStyle w:val="a3"/>
        <w:ind w:leftChars="191" w:left="458"/>
        <w:outlineLvl w:val="2"/>
      </w:pPr>
      <w:r>
        <w:rPr>
          <w:rFonts w:hint="eastAsia"/>
        </w:rPr>
        <w:t xml:space="preserve">3.1출력 메시지 - "이미 동일한 사업자번호로 마스터가 존재합니다." </w:t>
      </w:r>
    </w:p>
    <w:p w14:paraId="7CA1E960" w14:textId="77777777" w:rsidR="00E20C93" w:rsidRDefault="00000000">
      <w:pPr>
        <w:pStyle w:val="a3"/>
        <w:ind w:leftChars="191" w:left="458"/>
        <w:outlineLvl w:val="2"/>
      </w:pPr>
      <w:r>
        <w:rPr>
          <w:rFonts w:hint="eastAsia"/>
        </w:rPr>
        <w:t>3.2메시지 발생원인 – 이미 구매처 마스터에 동일한 사업자 등록 번호로 등록된 구매처가 있음</w:t>
      </w:r>
    </w:p>
    <w:p w14:paraId="6A830334" w14:textId="77777777" w:rsidR="00E20C93" w:rsidRDefault="00000000">
      <w:pPr>
        <w:pStyle w:val="a3"/>
      </w:pPr>
      <w:r>
        <w:rPr>
          <w:noProof/>
        </w:rPr>
        <w:drawing>
          <wp:inline distT="0" distB="0" distL="0" distR="0" wp14:anchorId="4D79A0E3" wp14:editId="4E1E0592">
            <wp:extent cx="5943600" cy="1701800"/>
            <wp:effectExtent l="0" t="0" r="0" b="0"/>
            <wp:docPr id="1" name="그림 1" descr="4dc42770dc5f92e72f14b4b400e8d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4dc42770dc5f92e72f14b4b400e8df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EE17E" w14:textId="77777777" w:rsidR="00E20C93" w:rsidRDefault="00E20C93">
      <w:pPr>
        <w:pStyle w:val="a3"/>
      </w:pPr>
    </w:p>
    <w:p w14:paraId="1EBD856D" w14:textId="77777777" w:rsidR="00E20C93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해결방법</w:t>
      </w:r>
    </w:p>
    <w:p w14:paraId="67B47A97" w14:textId="77777777" w:rsidR="00E20C93" w:rsidRDefault="00000000">
      <w:pPr>
        <w:pStyle w:val="a3"/>
        <w:ind w:leftChars="200" w:left="480"/>
        <w:outlineLvl w:val="2"/>
      </w:pPr>
      <w:r>
        <w:rPr>
          <w:rFonts w:hint="eastAsia"/>
        </w:rPr>
        <w:t>4.1이미 등록된 구매처 코드 사용이 가능한지 확인, 사용 가능하면 신규 구매처 생성하지 않고 이미 생성된 구매처 코드로 전표처리</w:t>
      </w:r>
    </w:p>
    <w:p w14:paraId="11CFE473" w14:textId="77777777" w:rsidR="00E20C93" w:rsidRDefault="00000000">
      <w:pPr>
        <w:pStyle w:val="a3"/>
        <w:ind w:leftChars="200" w:left="480"/>
        <w:outlineLvl w:val="2"/>
      </w:pPr>
      <w:r>
        <w:rPr>
          <w:rFonts w:hint="eastAsia"/>
        </w:rPr>
        <w:t>4.2 기존 코드 사용 불가 시 회계팀과(구매처 미결잔액이 남아있는지 등 확인)</w:t>
      </w:r>
    </w:p>
    <w:p w14:paraId="6F7BD156" w14:textId="77777777" w:rsidR="00E20C93" w:rsidRDefault="00000000">
      <w:pPr>
        <w:pStyle w:val="a3"/>
        <w:ind w:leftChars="200" w:left="480"/>
      </w:pPr>
      <w:r>
        <w:rPr>
          <w:rFonts w:hint="eastAsia"/>
        </w:rPr>
        <w:t xml:space="preserve"> 협의 구매처 삭제표시 진행</w:t>
      </w:r>
    </w:p>
    <w:p w14:paraId="7C1ACDF8" w14:textId="77777777" w:rsidR="00E20C93" w:rsidRDefault="00000000">
      <w:pPr>
        <w:pStyle w:val="a3"/>
        <w:ind w:leftChars="200" w:left="480"/>
      </w:pPr>
      <w:r>
        <w:rPr>
          <w:rFonts w:hint="eastAsia"/>
        </w:rPr>
        <w:t xml:space="preserve">4.3 사업자번호는 같으나 사업장이 다른 구매처로 마스터를 별도 등록해야 할 </w:t>
      </w:r>
      <w:proofErr w:type="gramStart"/>
      <w:r>
        <w:rPr>
          <w:rFonts w:hint="eastAsia"/>
        </w:rPr>
        <w:t>경우  구매처</w:t>
      </w:r>
      <w:proofErr w:type="gramEnd"/>
      <w:r>
        <w:rPr>
          <w:rFonts w:hint="eastAsia"/>
        </w:rPr>
        <w:t xml:space="preserve">  </w:t>
      </w:r>
      <w:proofErr w:type="gramStart"/>
      <w:r>
        <w:rPr>
          <w:rFonts w:hint="eastAsia"/>
        </w:rPr>
        <w:t>일반정보 &gt;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세무정보 &gt;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종사업자  코드</w:t>
      </w:r>
      <w:proofErr w:type="gramEnd"/>
      <w:r>
        <w:rPr>
          <w:rFonts w:hint="eastAsia"/>
        </w:rPr>
        <w:t xml:space="preserve"> 등록</w:t>
      </w:r>
    </w:p>
    <w:p w14:paraId="2B5C9B81" w14:textId="77777777" w:rsidR="00E20C93" w:rsidRDefault="00000000">
      <w:pPr>
        <w:pStyle w:val="a3"/>
        <w:ind w:left="240" w:hangingChars="100" w:hanging="240"/>
      </w:pPr>
      <w:r>
        <w:rPr>
          <w:rFonts w:hint="eastAsia"/>
        </w:rPr>
        <w:t xml:space="preserve">      (이미 등록된 구매처 마스터 종사업장 </w:t>
      </w:r>
      <w:proofErr w:type="gramStart"/>
      <w:r>
        <w:rPr>
          <w:rFonts w:hint="eastAsia"/>
        </w:rPr>
        <w:t>코드를  변경해야</w:t>
      </w:r>
      <w:proofErr w:type="gramEnd"/>
      <w:r>
        <w:rPr>
          <w:rFonts w:hint="eastAsia"/>
        </w:rPr>
        <w:t xml:space="preserve"> 할 경우 세무팀에 요청-종사업자 코드 변경은 </w:t>
      </w:r>
      <w:proofErr w:type="spellStart"/>
      <w:r>
        <w:rPr>
          <w:rFonts w:hint="eastAsia"/>
        </w:rPr>
        <w:t>이어카운팅</w:t>
      </w:r>
      <w:proofErr w:type="spellEnd"/>
      <w:r>
        <w:rPr>
          <w:rFonts w:hint="eastAsia"/>
        </w:rPr>
        <w:t xml:space="preserve"> 화면이 아닌 SAP T-</w:t>
      </w:r>
      <w:proofErr w:type="gramStart"/>
      <w:r>
        <w:rPr>
          <w:rFonts w:hint="eastAsia"/>
        </w:rPr>
        <w:t>CODE :</w:t>
      </w:r>
      <w:proofErr w:type="gramEnd"/>
      <w:r>
        <w:rPr>
          <w:rFonts w:hint="eastAsia"/>
        </w:rPr>
        <w:t xml:space="preserve"> FK</w:t>
      </w:r>
      <w:proofErr w:type="gramStart"/>
      <w:r>
        <w:rPr>
          <w:rFonts w:hint="eastAsia"/>
        </w:rPr>
        <w:t>02 에서</w:t>
      </w:r>
      <w:proofErr w:type="gramEnd"/>
      <w:r>
        <w:rPr>
          <w:rFonts w:hint="eastAsia"/>
        </w:rPr>
        <w:t xml:space="preserve"> 수정가능 합니다.) </w:t>
      </w:r>
    </w:p>
    <w:p w14:paraId="1AC679CF" w14:textId="77777777" w:rsidR="00E20C93" w:rsidRDefault="00000000">
      <w:pPr>
        <w:pStyle w:val="a3"/>
        <w:ind w:left="450"/>
      </w:pPr>
      <w:r>
        <w:rPr>
          <w:noProof/>
        </w:rPr>
        <w:drawing>
          <wp:inline distT="0" distB="0" distL="0" distR="0" wp14:anchorId="70C89B76" wp14:editId="5B00ED82">
            <wp:extent cx="5943600" cy="1511300"/>
            <wp:effectExtent l="0" t="0" r="0" b="0"/>
            <wp:docPr id="2" name="그림 2" descr="48ce797bd7be5719b596a3a6972ab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48ce797bd7be5719b596a3a6972ab40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BBAC9" w14:textId="77777777" w:rsidR="002A0F39" w:rsidRDefault="002A0F39">
      <w:pPr>
        <w:pStyle w:val="a3"/>
        <w:ind w:left="450"/>
      </w:pPr>
    </w:p>
    <w:sectPr w:rsidR="002A0F3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CD665568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496189895">
    <w:abstractNumId w:val="0"/>
  </w:num>
  <w:num w:numId="2" w16cid:durableId="822044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7A"/>
    <w:rsid w:val="001C34A8"/>
    <w:rsid w:val="002A0F39"/>
    <w:rsid w:val="003551A8"/>
    <w:rsid w:val="004B195F"/>
    <w:rsid w:val="00A27CEA"/>
    <w:rsid w:val="00A87BC8"/>
    <w:rsid w:val="00AA63B4"/>
    <w:rsid w:val="00B8493B"/>
    <w:rsid w:val="00BF4E7A"/>
    <w:rsid w:val="00E20C93"/>
    <w:rsid w:val="00EE1F41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BAD41"/>
  <w15:chartTrackingRefBased/>
  <w15:docId w15:val="{164250AA-FAAB-4874-8B6C-908988F2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table" w:styleId="a5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AC82C-FBD1-4F9D-BDE7-AA1A6D91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57477-67A5-4607-B486-FD7D2812E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BF0DC-811B-4CE8-8343-DD924429F8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564</Characters>
  <Application>Microsoft Office Word</Application>
  <DocSecurity>0</DocSecurity>
  <Lines>40</Lines>
  <Paragraphs>26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구매처 승인 시 사업자번호 중복 오류</dc:title>
  <dc:subject/>
  <dc:creator>홍길동</dc:creator>
  <cp:keywords/>
  <dc:description/>
  <cp:lastModifiedBy>양윤헌/ERP 플랫폼서비스팀/YOONHEON YANG</cp:lastModifiedBy>
  <cp:revision>9</cp:revision>
  <dcterms:created xsi:type="dcterms:W3CDTF">2025-10-14T04:32:00Z</dcterms:created>
  <dcterms:modified xsi:type="dcterms:W3CDTF">2025-12-27T21:06:00Z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