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86A8" w14:textId="4E022B7C" w:rsidR="00D0445A" w:rsidRDefault="002C50A4" w:rsidP="00CE7C93">
      <w:pPr>
        <w:pStyle w:val="1"/>
      </w:pPr>
      <w:r>
        <w:rPr>
          <w:rFonts w:hint="eastAsia"/>
        </w:rPr>
        <w:t>전표에서 각 라인별 수익성 세그먼트 확인 방법</w:t>
      </w:r>
    </w:p>
    <w:p w14:paraId="0FAE0023" w14:textId="1AB2E009" w:rsidR="002C50A4" w:rsidRPr="002C50A4" w:rsidRDefault="002C50A4" w:rsidP="00CE7C93">
      <w:pPr>
        <w:pStyle w:val="a6"/>
        <w:numPr>
          <w:ilvl w:val="0"/>
          <w:numId w:val="1"/>
        </w:numPr>
        <w:outlineLvl w:val="1"/>
      </w:pPr>
      <w:r w:rsidRPr="00894F78">
        <w:rPr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2C50A4" w:rsidRPr="00894F78" w14:paraId="29C54AD5" w14:textId="77777777" w:rsidTr="00B272F7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C6F988A" w14:textId="77777777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03BDC72" w14:textId="77777777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메뉴/기능/티코드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384D3FC" w14:textId="77777777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2C50A4" w:rsidRPr="00894F78" w14:paraId="58CD5241" w14:textId="77777777" w:rsidTr="00B272F7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9085" w14:textId="2ACABD28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</w:t>
            </w:r>
            <w:r>
              <w:rPr>
                <w:rFonts w:hint="eastAsia"/>
                <w:sz w:val="22"/>
                <w:szCs w:val="22"/>
              </w:rPr>
              <w:t>FI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8E834" w14:textId="4A1BAE8B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FB03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0DAF8" w14:textId="77E5D339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회계전표 조회</w:t>
            </w:r>
          </w:p>
        </w:tc>
      </w:tr>
      <w:tr w:rsidR="002C50A4" w:rsidRPr="00894F78" w14:paraId="0B31DB79" w14:textId="77777777" w:rsidTr="00B272F7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D03B" w14:textId="2A5A24F0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31C3" w14:textId="05AF869A" w:rsidR="002C50A4" w:rsidRDefault="002C50A4" w:rsidP="00B272F7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KE24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E0" w14:textId="4FCF8EB2" w:rsidR="002C50A4" w:rsidRPr="00894F78" w:rsidRDefault="002C50A4" w:rsidP="00B272F7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손익분서 </w:t>
            </w:r>
            <w:r w:rsidRPr="002C50A4">
              <w:rPr>
                <w:rFonts w:hint="eastAsia"/>
                <w:sz w:val="22"/>
                <w:szCs w:val="22"/>
              </w:rPr>
              <w:t>개별</w:t>
            </w:r>
            <w:r w:rsidRPr="002C50A4">
              <w:rPr>
                <w:sz w:val="22"/>
                <w:szCs w:val="22"/>
              </w:rPr>
              <w:t xml:space="preserve"> 항목 조회 - 실제 데이터</w:t>
            </w:r>
          </w:p>
        </w:tc>
      </w:tr>
    </w:tbl>
    <w:p w14:paraId="663E9AA5" w14:textId="77777777" w:rsidR="002C50A4" w:rsidRDefault="002C50A4" w:rsidP="002C50A4"/>
    <w:p w14:paraId="6972755B" w14:textId="26525B99" w:rsidR="002C50A4" w:rsidRDefault="002C50A4" w:rsidP="00CE7C93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수익성 세그먼드 확인 사유</w:t>
      </w:r>
    </w:p>
    <w:p w14:paraId="0E84AA29" w14:textId="54648C50" w:rsidR="002C50A4" w:rsidRDefault="002C50A4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전표의 여러 항목에 대한 입력된 수익성 세그먼트를 한번에 확인이 필요한 경우에 사용한다.</w:t>
      </w:r>
    </w:p>
    <w:p w14:paraId="2CF300A2" w14:textId="5B0BA980" w:rsidR="002C50A4" w:rsidRDefault="002C50A4" w:rsidP="00CE7C93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전표에 입력된 수익성 세그먼트 확인 방법</w:t>
      </w:r>
    </w:p>
    <w:p w14:paraId="1DBFB9A8" w14:textId="094B0018" w:rsidR="002C50A4" w:rsidRDefault="002C50A4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TCODE </w:t>
      </w:r>
      <w:r>
        <w:t>“</w:t>
      </w:r>
      <w:r>
        <w:rPr>
          <w:rFonts w:hint="eastAsia"/>
        </w:rPr>
        <w:t>FB03</w:t>
      </w:r>
      <w:r>
        <w:t>”</w:t>
      </w:r>
      <w:r>
        <w:rPr>
          <w:rFonts w:hint="eastAsia"/>
        </w:rPr>
        <w:t xml:space="preserve"> 으로 회계전표 조회 : 전표번호, 회사코드, 회계연도 입력한다.</w:t>
      </w:r>
    </w:p>
    <w:p w14:paraId="1E11B1C6" w14:textId="10F34357" w:rsidR="00CE7C93" w:rsidRDefault="00DC080F" w:rsidP="00CE7C93">
      <w:r w:rsidRPr="00DC080F">
        <w:drawing>
          <wp:inline distT="0" distB="0" distL="0" distR="0" wp14:anchorId="5F6B0A44" wp14:editId="455DA2AF">
            <wp:extent cx="4045158" cy="1454225"/>
            <wp:effectExtent l="0" t="0" r="0" b="0"/>
            <wp:docPr id="1914963004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63004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158" cy="14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D8F95" w14:textId="4FB96088" w:rsidR="002C50A4" w:rsidRDefault="002C50A4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조회된, 전표의 전기년월을 확인한다.</w:t>
      </w:r>
    </w:p>
    <w:p w14:paraId="04F4B10D" w14:textId="54E25804" w:rsidR="00CE7C93" w:rsidRDefault="00DC080F" w:rsidP="00862371">
      <w:r w:rsidRPr="00DC080F">
        <w:drawing>
          <wp:inline distT="0" distB="0" distL="0" distR="0" wp14:anchorId="0A5772CA" wp14:editId="162486D4">
            <wp:extent cx="6407479" cy="2178162"/>
            <wp:effectExtent l="0" t="0" r="0" b="0"/>
            <wp:docPr id="669314367" name="그림 1" descr="텍스트, 번호, 폰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14367" name="그림 1" descr="텍스트, 번호, 폰트, 라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7479" cy="21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4D36C" w14:textId="2298C4F5" w:rsidR="002C50A4" w:rsidRDefault="002C50A4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TCODE </w:t>
      </w:r>
      <w:r>
        <w:t>“</w:t>
      </w:r>
      <w:r>
        <w:rPr>
          <w:rFonts w:hint="eastAsia"/>
        </w:rPr>
        <w:t>KE24</w:t>
      </w:r>
      <w:r>
        <w:t>”</w:t>
      </w:r>
      <w:r>
        <w:rPr>
          <w:rFonts w:hint="eastAsia"/>
        </w:rPr>
        <w:t xml:space="preserve"> 를 실행한다. 경영단위 설정 화면이 뜨면, 회사코드와 관련된 경영단위를 입력한다</w:t>
      </w:r>
    </w:p>
    <w:p w14:paraId="538F7F00" w14:textId="3D182086" w:rsidR="00CE7C93" w:rsidRDefault="00CE7C93" w:rsidP="00862371">
      <w:r>
        <w:rPr>
          <w:noProof/>
        </w:rPr>
        <w:drawing>
          <wp:inline distT="0" distB="0" distL="0" distR="0" wp14:anchorId="61A48095" wp14:editId="7EE5AE0A">
            <wp:extent cx="3381375" cy="1657350"/>
            <wp:effectExtent l="0" t="0" r="9525" b="0"/>
            <wp:docPr id="11489957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957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4DB3" w14:textId="64725BE2" w:rsidR="002C50A4" w:rsidRDefault="002C50A4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조회</w:t>
      </w:r>
      <w:r w:rsidR="00CE7C93">
        <w:rPr>
          <w:rFonts w:hint="eastAsia"/>
        </w:rPr>
        <w:t xml:space="preserve">조건을 입력한다. 레코드 유형 값은 </w:t>
      </w:r>
      <w:r w:rsidR="00CE7C93">
        <w:t>“</w:t>
      </w:r>
      <w:r w:rsidR="00CE7C93">
        <w:rPr>
          <w:rFonts w:hint="eastAsia"/>
        </w:rPr>
        <w:t>B</w:t>
      </w:r>
      <w:r w:rsidR="00CE7C93">
        <w:t>”</w:t>
      </w:r>
      <w:r w:rsidR="00CE7C93">
        <w:rPr>
          <w:rFonts w:hint="eastAsia"/>
        </w:rPr>
        <w:t>, 기간/연도 값은 전표의 전기년월을 YYYY0MM 포맷, 참조 전표 항목의 값은 회계전표 번호</w:t>
      </w:r>
    </w:p>
    <w:p w14:paraId="3FCD2C3B" w14:textId="5E1261E2" w:rsidR="00CE7C93" w:rsidRDefault="00DC080F" w:rsidP="00862371">
      <w:r w:rsidRPr="00DC080F">
        <w:drawing>
          <wp:inline distT="0" distB="0" distL="0" distR="0" wp14:anchorId="024211F1" wp14:editId="73229B67">
            <wp:extent cx="4518782" cy="2110153"/>
            <wp:effectExtent l="0" t="0" r="0" b="4445"/>
            <wp:docPr id="1683097965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97965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3331" cy="211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63C5E" w14:textId="124ED6B6" w:rsidR="00CE7C93" w:rsidRDefault="00CE7C93" w:rsidP="00862371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조회결과를 확인 할 수 있다</w:t>
      </w:r>
    </w:p>
    <w:p w14:paraId="255DCC94" w14:textId="33DAFDAD" w:rsidR="00CE7C93" w:rsidRPr="002C50A4" w:rsidRDefault="00DC080F" w:rsidP="00CE7C93">
      <w:r w:rsidRPr="00DC080F">
        <w:drawing>
          <wp:inline distT="0" distB="0" distL="0" distR="0" wp14:anchorId="7342A558" wp14:editId="23405927">
            <wp:extent cx="6464632" cy="2559182"/>
            <wp:effectExtent l="0" t="0" r="0" b="0"/>
            <wp:docPr id="113426250" name="그림 1" descr="텍스트, 스크린샷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26250" name="그림 1" descr="텍스트, 스크린샷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4632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C93" w:rsidRPr="002C50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12EB"/>
    <w:multiLevelType w:val="hybridMultilevel"/>
    <w:tmpl w:val="B03436F2"/>
    <w:lvl w:ilvl="0" w:tplc="04090019">
      <w:start w:val="1"/>
      <w:numFmt w:val="upp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6CAE0C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728305184">
    <w:abstractNumId w:val="1"/>
  </w:num>
  <w:num w:numId="2" w16cid:durableId="5007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A4"/>
    <w:rsid w:val="002C50A4"/>
    <w:rsid w:val="003116C8"/>
    <w:rsid w:val="00396C22"/>
    <w:rsid w:val="00577808"/>
    <w:rsid w:val="00862371"/>
    <w:rsid w:val="00903024"/>
    <w:rsid w:val="00945ACB"/>
    <w:rsid w:val="00A41CE8"/>
    <w:rsid w:val="00CE0107"/>
    <w:rsid w:val="00CE7C93"/>
    <w:rsid w:val="00D0445A"/>
    <w:rsid w:val="00DC080F"/>
    <w:rsid w:val="00E06DAF"/>
    <w:rsid w:val="00F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D1C8"/>
  <w15:chartTrackingRefBased/>
  <w15:docId w15:val="{2550D0A0-4C80-49D1-8312-4885957A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C50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5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5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0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50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50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50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50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50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C50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C50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C50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C50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C50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C5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5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C5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5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C50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50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50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5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C50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5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92a03746498c20ce1ee5e0dca59b17ba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56ee808c2962a7298cbee03b15f39dd7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D6C0E-87C8-406E-977B-9AF36A7D7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32BB8-9C22-42B7-999C-0AEB5FB55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05F9EA-51EC-44DE-A6BA-36C17E2E1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342</Characters>
  <Application>Microsoft Office Word</Application>
  <DocSecurity>0</DocSecurity>
  <Lines>28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3</cp:revision>
  <dcterms:created xsi:type="dcterms:W3CDTF">2025-10-01T07:37:00Z</dcterms:created>
  <dcterms:modified xsi:type="dcterms:W3CDTF">2025-12-27T18:36:00Z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