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75FC" w14:textId="5836D3C3" w:rsidR="00D0445A" w:rsidRPr="00CF3953" w:rsidRDefault="00CF3953" w:rsidP="00084277">
      <w:pPr>
        <w:pStyle w:val="1"/>
        <w:keepNext w:val="0"/>
        <w:keepLines w:val="0"/>
        <w:widowControl/>
        <w:wordWrap/>
        <w:rPr>
          <w:rFonts w:eastAsiaTheme="majorHAnsi"/>
          <w:b/>
          <w:bCs/>
          <w:sz w:val="40"/>
          <w:szCs w:val="40"/>
        </w:rPr>
      </w:pPr>
      <w:r w:rsidRPr="00CF3953">
        <w:rPr>
          <w:rFonts w:eastAsiaTheme="majorHAnsi" w:hint="eastAsia"/>
          <w:b/>
          <w:bCs/>
          <w:sz w:val="40"/>
          <w:szCs w:val="40"/>
        </w:rPr>
        <w:t>CO_</w:t>
      </w:r>
      <w:r w:rsidR="008F1772" w:rsidRPr="008F1772">
        <w:rPr>
          <w:rFonts w:eastAsiaTheme="majorHAnsi"/>
          <w:b/>
          <w:bCs/>
          <w:sz w:val="40"/>
          <w:szCs w:val="40"/>
        </w:rPr>
        <w:t>ZCO40034M</w:t>
      </w:r>
      <w:r w:rsidR="008F1772">
        <w:rPr>
          <w:rFonts w:eastAsiaTheme="majorHAnsi" w:hint="eastAsia"/>
          <w:b/>
          <w:bCs/>
          <w:sz w:val="40"/>
          <w:szCs w:val="40"/>
        </w:rPr>
        <w:t xml:space="preserve"> </w:t>
      </w:r>
      <w:r w:rsidR="00943471" w:rsidRPr="00CF3953">
        <w:rPr>
          <w:rFonts w:eastAsiaTheme="majorHAnsi"/>
          <w:b/>
          <w:bCs/>
          <w:sz w:val="40"/>
          <w:szCs w:val="40"/>
        </w:rPr>
        <w:t>평가손익 전표금액 점검</w:t>
      </w:r>
      <w:r w:rsidR="00943471" w:rsidRPr="00CF3953">
        <w:rPr>
          <w:rFonts w:eastAsiaTheme="majorHAnsi" w:hint="eastAsia"/>
          <w:b/>
          <w:bCs/>
          <w:sz w:val="40"/>
          <w:szCs w:val="40"/>
        </w:rPr>
        <w:t xml:space="preserve"> </w:t>
      </w:r>
      <w:r w:rsidR="00943471" w:rsidRPr="00CF3953">
        <w:rPr>
          <w:rFonts w:eastAsiaTheme="majorHAnsi"/>
          <w:b/>
          <w:bCs/>
          <w:sz w:val="40"/>
          <w:szCs w:val="40"/>
        </w:rPr>
        <w:t>방법</w:t>
      </w:r>
    </w:p>
    <w:p w14:paraId="56DB0ED1" w14:textId="0AB9AA70" w:rsidR="00894F78" w:rsidRPr="00CF3953" w:rsidRDefault="00894F78" w:rsidP="00084277">
      <w:pPr>
        <w:pStyle w:val="2"/>
        <w:keepNext w:val="0"/>
        <w:keepLines w:val="0"/>
        <w:numPr>
          <w:ilvl w:val="0"/>
          <w:numId w:val="1"/>
        </w:numPr>
        <w:wordWrap/>
        <w:rPr>
          <w:rFonts w:eastAsiaTheme="majorHAnsi"/>
          <w:sz w:val="22"/>
          <w:szCs w:val="22"/>
        </w:rPr>
      </w:pPr>
      <w:r w:rsidRPr="00CF3953">
        <w:rPr>
          <w:rFonts w:eastAsiaTheme="majorHAnsi"/>
          <w:sz w:val="22"/>
          <w:szCs w:val="22"/>
        </w:rPr>
        <w:t>T-Code/기능/메뉴</w:t>
      </w:r>
    </w:p>
    <w:tbl>
      <w:tblPr>
        <w:tblW w:w="89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2347"/>
        <w:gridCol w:w="5090"/>
      </w:tblGrid>
      <w:tr w:rsidR="00894F78" w:rsidRPr="00CF3953" w14:paraId="5DF85D66" w14:textId="77777777" w:rsidTr="00D418E4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C6173DE" w14:textId="77777777" w:rsidR="00894F78" w:rsidRPr="00CF3953" w:rsidRDefault="00894F78" w:rsidP="00084277">
            <w:pPr>
              <w:pStyle w:val="3"/>
              <w:keepNext w:val="0"/>
              <w:keepLines w:val="0"/>
              <w:wordWrap/>
              <w:rPr>
                <w:rFonts w:eastAsiaTheme="majorHAnsi"/>
                <w:sz w:val="22"/>
                <w:szCs w:val="22"/>
              </w:rPr>
            </w:pPr>
            <w:r w:rsidRPr="00CF3953">
              <w:rPr>
                <w:rFonts w:eastAsiaTheme="majorHAnsi" w:hint="eastAsia"/>
                <w:b/>
                <w:bCs/>
                <w:sz w:val="22"/>
                <w:szCs w:val="22"/>
              </w:rPr>
              <w:t>어플리케이션</w:t>
            </w:r>
            <w:r w:rsidRPr="00CF3953">
              <w:rPr>
                <w:rFonts w:eastAsiaTheme="majorHAnsi" w:hint="eastAsia"/>
                <w:sz w:val="22"/>
                <w:szCs w:val="22"/>
              </w:rPr>
              <w:t> 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51A6F5AC" w14:textId="77777777" w:rsidR="00894F78" w:rsidRPr="00CF3953" w:rsidRDefault="00894F78" w:rsidP="00084277">
            <w:pPr>
              <w:pStyle w:val="3"/>
              <w:keepNext w:val="0"/>
              <w:keepLines w:val="0"/>
              <w:wordWrap/>
              <w:rPr>
                <w:rFonts w:eastAsiaTheme="majorHAnsi"/>
                <w:sz w:val="22"/>
                <w:szCs w:val="22"/>
              </w:rPr>
            </w:pPr>
            <w:r w:rsidRPr="00CF3953">
              <w:rPr>
                <w:rFonts w:eastAsiaTheme="majorHAnsi" w:hint="eastAsia"/>
                <w:b/>
                <w:bCs/>
                <w:sz w:val="22"/>
                <w:szCs w:val="22"/>
              </w:rPr>
              <w:t>메뉴/기능/티코드 명</w:t>
            </w:r>
            <w:r w:rsidRPr="00CF3953">
              <w:rPr>
                <w:rFonts w:eastAsiaTheme="majorHAnsi" w:hint="eastAsia"/>
                <w:sz w:val="22"/>
                <w:szCs w:val="22"/>
              </w:rPr>
              <w:t> 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0D2BA227" w14:textId="77777777" w:rsidR="00894F78" w:rsidRPr="00CF3953" w:rsidRDefault="00894F78" w:rsidP="00084277">
            <w:pPr>
              <w:pStyle w:val="3"/>
              <w:keepNext w:val="0"/>
              <w:keepLines w:val="0"/>
              <w:wordWrap/>
              <w:rPr>
                <w:rFonts w:eastAsiaTheme="majorHAnsi"/>
                <w:sz w:val="22"/>
                <w:szCs w:val="22"/>
              </w:rPr>
            </w:pPr>
            <w:r w:rsidRPr="00CF3953">
              <w:rPr>
                <w:rFonts w:eastAsiaTheme="majorHAnsi" w:hint="eastAsia"/>
                <w:b/>
                <w:bCs/>
                <w:sz w:val="22"/>
                <w:szCs w:val="22"/>
              </w:rPr>
              <w:t>설명</w:t>
            </w:r>
            <w:r w:rsidRPr="00CF3953">
              <w:rPr>
                <w:rFonts w:eastAsiaTheme="majorHAnsi" w:hint="eastAsia"/>
                <w:sz w:val="22"/>
                <w:szCs w:val="22"/>
              </w:rPr>
              <w:t> </w:t>
            </w:r>
          </w:p>
        </w:tc>
      </w:tr>
      <w:tr w:rsidR="00894F78" w:rsidRPr="00CF3953" w14:paraId="6F0822D0" w14:textId="77777777" w:rsidTr="00D418E4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40AD7" w14:textId="6D6B2267" w:rsidR="00894F78" w:rsidRPr="00CF3953" w:rsidRDefault="00894F78" w:rsidP="00084277">
            <w:pPr>
              <w:pStyle w:val="3"/>
              <w:keepNext w:val="0"/>
              <w:keepLines w:val="0"/>
              <w:wordWrap/>
              <w:rPr>
                <w:rFonts w:eastAsiaTheme="majorHAnsi"/>
                <w:sz w:val="22"/>
                <w:szCs w:val="22"/>
              </w:rPr>
            </w:pPr>
            <w:r w:rsidRPr="00CF3953">
              <w:rPr>
                <w:rFonts w:eastAsiaTheme="majorHAnsi" w:hint="eastAsia"/>
                <w:sz w:val="22"/>
                <w:szCs w:val="22"/>
              </w:rPr>
              <w:t>SAP-</w:t>
            </w:r>
            <w:r w:rsidR="003F65AC" w:rsidRPr="00CF3953">
              <w:rPr>
                <w:rFonts w:eastAsiaTheme="majorHAnsi" w:hint="eastAsia"/>
                <w:sz w:val="22"/>
                <w:szCs w:val="22"/>
              </w:rPr>
              <w:t>CO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0AC74" w14:textId="68BCDE75" w:rsidR="00894F78" w:rsidRPr="00CF3953" w:rsidRDefault="0027413B" w:rsidP="00084277">
            <w:pPr>
              <w:pStyle w:val="3"/>
              <w:keepNext w:val="0"/>
              <w:keepLines w:val="0"/>
              <w:wordWrap/>
              <w:rPr>
                <w:rFonts w:eastAsiaTheme="majorHAnsi"/>
                <w:sz w:val="22"/>
                <w:szCs w:val="22"/>
              </w:rPr>
            </w:pPr>
            <w:r w:rsidRPr="00CF3953">
              <w:rPr>
                <w:rFonts w:eastAsiaTheme="majorHAnsi"/>
                <w:sz w:val="22"/>
                <w:szCs w:val="22"/>
              </w:rPr>
              <w:t>FAGLB03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4A985" w14:textId="63AE7FF4" w:rsidR="00894F78" w:rsidRPr="00CF3953" w:rsidRDefault="00EE74D3" w:rsidP="00084277">
            <w:pPr>
              <w:pStyle w:val="3"/>
              <w:keepNext w:val="0"/>
              <w:keepLines w:val="0"/>
              <w:wordWrap/>
              <w:rPr>
                <w:rFonts w:eastAsiaTheme="majorHAnsi"/>
                <w:sz w:val="22"/>
                <w:szCs w:val="22"/>
              </w:rPr>
            </w:pPr>
            <w:r w:rsidRPr="00CF3953">
              <w:rPr>
                <w:rFonts w:eastAsiaTheme="majorHAnsi"/>
                <w:sz w:val="22"/>
                <w:szCs w:val="22"/>
              </w:rPr>
              <w:t>G/L 계정 잔액 조회</w:t>
            </w:r>
          </w:p>
        </w:tc>
      </w:tr>
      <w:tr w:rsidR="00B21BF0" w:rsidRPr="00CF3953" w14:paraId="3FF05287" w14:textId="77777777" w:rsidTr="00D418E4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77E4" w14:textId="1DBD694D" w:rsidR="00B21BF0" w:rsidRPr="00CF3953" w:rsidRDefault="00B21BF0" w:rsidP="00084277">
            <w:pPr>
              <w:pStyle w:val="3"/>
              <w:keepNext w:val="0"/>
              <w:keepLines w:val="0"/>
              <w:wordWrap/>
              <w:rPr>
                <w:rFonts w:eastAsiaTheme="majorHAnsi"/>
                <w:sz w:val="22"/>
                <w:szCs w:val="22"/>
              </w:rPr>
            </w:pPr>
            <w:r w:rsidRPr="00CF3953">
              <w:rPr>
                <w:rFonts w:eastAsiaTheme="majorHAnsi" w:hint="eastAsia"/>
                <w:sz w:val="22"/>
                <w:szCs w:val="22"/>
              </w:rPr>
              <w:t>SAP-CO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D260A" w14:textId="77B0AF00" w:rsidR="00B21BF0" w:rsidRPr="00CF3953" w:rsidRDefault="00DE79B9" w:rsidP="00084277">
            <w:pPr>
              <w:pStyle w:val="3"/>
              <w:keepNext w:val="0"/>
              <w:keepLines w:val="0"/>
              <w:wordWrap/>
              <w:rPr>
                <w:rFonts w:eastAsiaTheme="majorHAnsi"/>
                <w:sz w:val="22"/>
                <w:szCs w:val="22"/>
              </w:rPr>
            </w:pPr>
            <w:r w:rsidRPr="00CF3953">
              <w:rPr>
                <w:rFonts w:eastAsiaTheme="majorHAnsi"/>
                <w:sz w:val="22"/>
                <w:szCs w:val="22"/>
              </w:rPr>
              <w:t>ZCO40034M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4105" w14:textId="7C27E90E" w:rsidR="00B21BF0" w:rsidRPr="00CF3953" w:rsidRDefault="0019791F" w:rsidP="00084277">
            <w:pPr>
              <w:pStyle w:val="3"/>
              <w:keepNext w:val="0"/>
              <w:keepLines w:val="0"/>
              <w:wordWrap/>
              <w:rPr>
                <w:rFonts w:eastAsiaTheme="majorHAnsi"/>
                <w:sz w:val="22"/>
                <w:szCs w:val="22"/>
              </w:rPr>
            </w:pPr>
            <w:r w:rsidRPr="00CF3953">
              <w:rPr>
                <w:rFonts w:eastAsiaTheme="majorHAnsi"/>
                <w:sz w:val="22"/>
                <w:szCs w:val="22"/>
              </w:rPr>
              <w:t>Evaluation Profit - STD (x) markup (국내법인 전용)</w:t>
            </w:r>
          </w:p>
        </w:tc>
      </w:tr>
    </w:tbl>
    <w:p w14:paraId="2CC99CC8" w14:textId="2B13189B" w:rsidR="00894F78" w:rsidRPr="00CF3953" w:rsidRDefault="0082516E" w:rsidP="00084277">
      <w:pPr>
        <w:pStyle w:val="2"/>
        <w:keepNext w:val="0"/>
        <w:keepLines w:val="0"/>
        <w:numPr>
          <w:ilvl w:val="0"/>
          <w:numId w:val="1"/>
        </w:numPr>
        <w:wordWrap/>
        <w:rPr>
          <w:rFonts w:eastAsiaTheme="majorHAnsi"/>
          <w:sz w:val="22"/>
          <w:szCs w:val="22"/>
        </w:rPr>
      </w:pPr>
      <w:r w:rsidRPr="00CF3953">
        <w:rPr>
          <w:rFonts w:eastAsiaTheme="majorHAnsi"/>
          <w:sz w:val="22"/>
          <w:szCs w:val="22"/>
        </w:rPr>
        <w:t>평가손익 전표금액 점검</w:t>
      </w:r>
      <w:r w:rsidR="003D4209" w:rsidRPr="00CF3953">
        <w:rPr>
          <w:rFonts w:eastAsiaTheme="majorHAnsi" w:hint="eastAsia"/>
          <w:sz w:val="22"/>
          <w:szCs w:val="22"/>
        </w:rPr>
        <w:t xml:space="preserve"> 사유</w:t>
      </w:r>
    </w:p>
    <w:p w14:paraId="27C9997A" w14:textId="105598D9" w:rsidR="003D4209" w:rsidRPr="00CF3953" w:rsidRDefault="0052063D" w:rsidP="00304847">
      <w:pPr>
        <w:pStyle w:val="3"/>
        <w:keepNext w:val="0"/>
        <w:keepLines w:val="0"/>
        <w:numPr>
          <w:ilvl w:val="1"/>
          <w:numId w:val="1"/>
        </w:numPr>
        <w:wordWrap/>
        <w:rPr>
          <w:rFonts w:eastAsiaTheme="majorHAnsi"/>
          <w:sz w:val="22"/>
          <w:szCs w:val="22"/>
        </w:rPr>
      </w:pPr>
      <w:r w:rsidRPr="00CF3953">
        <w:rPr>
          <w:rFonts w:eastAsiaTheme="majorHAnsi" w:hint="eastAsia"/>
          <w:sz w:val="22"/>
          <w:szCs w:val="22"/>
        </w:rPr>
        <w:t xml:space="preserve">평가손익 전표 처리 프로그램 </w:t>
      </w:r>
      <w:r w:rsidR="00664284" w:rsidRPr="00CF3953">
        <w:rPr>
          <w:rFonts w:eastAsiaTheme="majorHAnsi"/>
          <w:sz w:val="22"/>
          <w:szCs w:val="22"/>
        </w:rPr>
        <w:t>ZCO40034M</w:t>
      </w:r>
      <w:r w:rsidRPr="00CF3953">
        <w:rPr>
          <w:rFonts w:eastAsiaTheme="majorHAnsi" w:hint="eastAsia"/>
          <w:sz w:val="22"/>
          <w:szCs w:val="22"/>
        </w:rPr>
        <w:t xml:space="preserve"> 의 처리 결과 금액과 </w:t>
      </w:r>
      <w:r w:rsidR="00A93800" w:rsidRPr="00CF3953">
        <w:rPr>
          <w:rFonts w:eastAsiaTheme="majorHAnsi" w:hint="eastAsia"/>
          <w:sz w:val="22"/>
          <w:szCs w:val="22"/>
        </w:rPr>
        <w:t>회계전표 처리된 금액을 점검을 하기 위</w:t>
      </w:r>
      <w:r w:rsidR="00E87190">
        <w:rPr>
          <w:rFonts w:eastAsiaTheme="majorHAnsi" w:hint="eastAsia"/>
          <w:sz w:val="22"/>
          <w:szCs w:val="22"/>
        </w:rPr>
        <w:t>해서 입니다.</w:t>
      </w:r>
    </w:p>
    <w:p w14:paraId="647EEF33" w14:textId="78057818" w:rsidR="0023425E" w:rsidRPr="00CF3953" w:rsidRDefault="00A93800" w:rsidP="00084277">
      <w:pPr>
        <w:pStyle w:val="a6"/>
        <w:numPr>
          <w:ilvl w:val="0"/>
          <w:numId w:val="1"/>
        </w:numPr>
        <w:wordWrap/>
        <w:outlineLvl w:val="1"/>
        <w:rPr>
          <w:rFonts w:asciiTheme="majorHAnsi" w:eastAsiaTheme="majorHAnsi" w:hAnsiTheme="majorHAnsi"/>
          <w:szCs w:val="22"/>
        </w:rPr>
      </w:pPr>
      <w:r w:rsidRPr="00CF3953">
        <w:rPr>
          <w:rFonts w:asciiTheme="majorHAnsi" w:eastAsiaTheme="majorHAnsi" w:hAnsiTheme="majorHAnsi" w:hint="eastAsia"/>
          <w:szCs w:val="22"/>
        </w:rPr>
        <w:t xml:space="preserve">평가손익 </w:t>
      </w:r>
      <w:r w:rsidR="00F05A22">
        <w:rPr>
          <w:rFonts w:asciiTheme="majorHAnsi" w:eastAsiaTheme="majorHAnsi" w:hAnsiTheme="majorHAnsi" w:hint="eastAsia"/>
          <w:szCs w:val="22"/>
        </w:rPr>
        <w:t xml:space="preserve">전표금액 </w:t>
      </w:r>
      <w:r w:rsidRPr="00CF3953">
        <w:rPr>
          <w:rFonts w:asciiTheme="majorHAnsi" w:eastAsiaTheme="majorHAnsi" w:hAnsiTheme="majorHAnsi" w:hint="eastAsia"/>
          <w:szCs w:val="22"/>
        </w:rPr>
        <w:t>점검</w:t>
      </w:r>
      <w:r w:rsidR="003D4209" w:rsidRPr="00CF3953">
        <w:rPr>
          <w:rFonts w:asciiTheme="majorHAnsi" w:eastAsiaTheme="majorHAnsi" w:hAnsiTheme="majorHAnsi" w:hint="eastAsia"/>
          <w:szCs w:val="22"/>
        </w:rPr>
        <w:t xml:space="preserve"> 방법</w:t>
      </w:r>
    </w:p>
    <w:p w14:paraId="6885F790" w14:textId="748E79F5" w:rsidR="0023425E" w:rsidRPr="00CF3953" w:rsidRDefault="00D8137E" w:rsidP="00304847">
      <w:pPr>
        <w:pStyle w:val="a6"/>
        <w:numPr>
          <w:ilvl w:val="1"/>
          <w:numId w:val="1"/>
        </w:numPr>
        <w:wordWrap/>
        <w:outlineLvl w:val="2"/>
        <w:rPr>
          <w:rFonts w:asciiTheme="majorHAnsi" w:eastAsiaTheme="majorHAnsi" w:hAnsiTheme="majorHAnsi"/>
          <w:szCs w:val="22"/>
        </w:rPr>
      </w:pPr>
      <w:r>
        <w:rPr>
          <w:rFonts w:asciiTheme="majorHAnsi" w:eastAsiaTheme="majorHAnsi" w:hAnsiTheme="majorHAnsi" w:hint="eastAsia"/>
          <w:szCs w:val="22"/>
        </w:rPr>
        <w:t>T-code</w:t>
      </w:r>
      <w:r w:rsidR="0023425E" w:rsidRPr="00CF3953">
        <w:rPr>
          <w:rFonts w:asciiTheme="majorHAnsi" w:eastAsiaTheme="majorHAnsi" w:hAnsiTheme="majorHAnsi" w:hint="eastAsia"/>
          <w:szCs w:val="22"/>
        </w:rPr>
        <w:t xml:space="preserve"> </w:t>
      </w:r>
      <w:r w:rsidR="00A93121" w:rsidRPr="00D8137E">
        <w:rPr>
          <w:rFonts w:asciiTheme="majorHAnsi" w:eastAsiaTheme="majorHAnsi" w:hAnsiTheme="majorHAnsi" w:hint="eastAsia"/>
          <w:b/>
          <w:bCs/>
          <w:szCs w:val="22"/>
        </w:rPr>
        <w:t>FAGLB0</w:t>
      </w:r>
      <w:r w:rsidR="00FB7C6F" w:rsidRPr="00D8137E">
        <w:rPr>
          <w:rFonts w:asciiTheme="majorHAnsi" w:eastAsiaTheme="majorHAnsi" w:hAnsiTheme="majorHAnsi" w:hint="eastAsia"/>
          <w:b/>
          <w:bCs/>
          <w:szCs w:val="22"/>
        </w:rPr>
        <w:t>3</w:t>
      </w:r>
      <w:r w:rsidR="0023425E" w:rsidRPr="00CF3953">
        <w:rPr>
          <w:rFonts w:asciiTheme="majorHAnsi" w:eastAsiaTheme="majorHAnsi" w:hAnsiTheme="majorHAnsi" w:hint="eastAsia"/>
          <w:szCs w:val="22"/>
        </w:rPr>
        <w:t xml:space="preserve"> 을 실행하고, </w:t>
      </w:r>
      <w:r w:rsidR="00327541" w:rsidRPr="00CF3953">
        <w:rPr>
          <w:rFonts w:asciiTheme="majorHAnsi" w:eastAsiaTheme="majorHAnsi" w:hAnsiTheme="majorHAnsi" w:hint="eastAsia"/>
          <w:szCs w:val="22"/>
        </w:rPr>
        <w:t>계정번호</w:t>
      </w:r>
      <w:r w:rsidR="00327541" w:rsidRPr="00CF3953">
        <w:rPr>
          <w:rFonts w:asciiTheme="majorHAnsi" w:eastAsiaTheme="majorHAnsi" w:hAnsiTheme="majorHAnsi"/>
          <w:szCs w:val="22"/>
        </w:rPr>
        <w:t xml:space="preserve"> 항목에서 복수선택 button click</w:t>
      </w:r>
      <w:r w:rsidR="00327541" w:rsidRPr="00CF3953">
        <w:rPr>
          <w:rFonts w:asciiTheme="majorHAnsi" w:eastAsiaTheme="majorHAnsi" w:hAnsiTheme="majorHAnsi" w:hint="eastAsia"/>
          <w:szCs w:val="22"/>
        </w:rPr>
        <w:t xml:space="preserve"> </w:t>
      </w:r>
      <w:r w:rsidR="00E87190">
        <w:rPr>
          <w:rFonts w:asciiTheme="majorHAnsi" w:eastAsiaTheme="majorHAnsi" w:hAnsiTheme="majorHAnsi" w:hint="eastAsia"/>
          <w:szCs w:val="22"/>
        </w:rPr>
        <w:t>합니다.</w:t>
      </w:r>
    </w:p>
    <w:p w14:paraId="0B73E73C" w14:textId="6CB5AF97" w:rsidR="00D418E4" w:rsidRPr="00CF3953" w:rsidRDefault="00327541" w:rsidP="00304847">
      <w:pPr>
        <w:rPr>
          <w:rFonts w:asciiTheme="majorHAnsi" w:eastAsiaTheme="majorHAnsi" w:hAnsiTheme="majorHAnsi"/>
          <w:szCs w:val="22"/>
        </w:rPr>
      </w:pPr>
      <w:r w:rsidRPr="00CF3953">
        <w:rPr>
          <w:rFonts w:asciiTheme="majorHAnsi" w:eastAsiaTheme="majorHAnsi" w:hAnsiTheme="majorHAnsi"/>
          <w:noProof/>
          <w:szCs w:val="22"/>
        </w:rPr>
        <w:drawing>
          <wp:inline distT="0" distB="0" distL="0" distR="0" wp14:anchorId="111E278C" wp14:editId="4CDFEAB8">
            <wp:extent cx="4829174" cy="1401100"/>
            <wp:effectExtent l="0" t="0" r="0" b="8890"/>
            <wp:docPr id="2" name="그림 1">
              <a:extLst xmlns:a="http://schemas.openxmlformats.org/drawingml/2006/main">
                <a:ext uri="{FF2B5EF4-FFF2-40B4-BE49-F238E27FC236}">
                  <a16:creationId xmlns:a16="http://schemas.microsoft.com/office/drawing/2014/main" id="{C3D4FF7D-B2C3-5912-CDEE-A36D9D2986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>
                      <a:extLst>
                        <a:ext uri="{FF2B5EF4-FFF2-40B4-BE49-F238E27FC236}">
                          <a16:creationId xmlns:a16="http://schemas.microsoft.com/office/drawing/2014/main" id="{C3D4FF7D-B2C3-5912-CDEE-A36D9D2986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9174" cy="14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01A8E" w14:textId="3B58989A" w:rsidR="00D418E4" w:rsidRPr="00CF3953" w:rsidRDefault="001B015B" w:rsidP="00304847">
      <w:pPr>
        <w:rPr>
          <w:rFonts w:asciiTheme="majorHAnsi" w:eastAsiaTheme="majorHAnsi" w:hAnsiTheme="majorHAnsi"/>
          <w:szCs w:val="22"/>
        </w:rPr>
      </w:pPr>
      <w:r w:rsidRPr="00CF3953">
        <w:rPr>
          <w:rFonts w:asciiTheme="majorHAnsi" w:eastAsiaTheme="majorHAnsi" w:hAnsiTheme="majorHAnsi"/>
          <w:noProof/>
          <w:szCs w:val="22"/>
        </w:rPr>
        <w:drawing>
          <wp:inline distT="0" distB="0" distL="0" distR="0" wp14:anchorId="50E32BB4" wp14:editId="6611C3C0">
            <wp:extent cx="3390900" cy="1733769"/>
            <wp:effectExtent l="0" t="0" r="0" b="0"/>
            <wp:docPr id="46351470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51470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2650" cy="1739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A56BE" w14:textId="757BD6C9" w:rsidR="002A2643" w:rsidRPr="00CF3953" w:rsidRDefault="002A2643" w:rsidP="00304847">
      <w:pPr>
        <w:pStyle w:val="a6"/>
        <w:numPr>
          <w:ilvl w:val="1"/>
          <w:numId w:val="1"/>
        </w:numPr>
        <w:wordWrap/>
        <w:outlineLvl w:val="2"/>
        <w:rPr>
          <w:rFonts w:asciiTheme="majorHAnsi" w:eastAsiaTheme="majorHAnsi" w:hAnsiTheme="majorHAnsi"/>
          <w:szCs w:val="22"/>
        </w:rPr>
      </w:pPr>
      <w:r w:rsidRPr="00CF3953">
        <w:rPr>
          <w:rFonts w:asciiTheme="majorHAnsi" w:eastAsiaTheme="majorHAnsi" w:hAnsiTheme="majorHAnsi" w:hint="eastAsia"/>
          <w:szCs w:val="22"/>
        </w:rPr>
        <w:t>단일값 선택에서 계정을 입력한다. 입력 계정은 다음과 같</w:t>
      </w:r>
      <w:r w:rsidR="00E16C7A">
        <w:rPr>
          <w:rFonts w:asciiTheme="majorHAnsi" w:eastAsiaTheme="majorHAnsi" w:hAnsiTheme="majorHAnsi" w:hint="eastAsia"/>
          <w:szCs w:val="22"/>
        </w:rPr>
        <w:t>습니다.</w:t>
      </w:r>
    </w:p>
    <w:tbl>
      <w:tblPr>
        <w:tblW w:w="6975" w:type="dxa"/>
        <w:tblInd w:w="11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89"/>
        <w:gridCol w:w="5775"/>
      </w:tblGrid>
      <w:tr w:rsidR="00477C63" w:rsidRPr="00CF3953" w14:paraId="25CB2226" w14:textId="77777777" w:rsidTr="002243D0">
        <w:trPr>
          <w:trHeight w:val="27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  <w:hideMark/>
          </w:tcPr>
          <w:p w14:paraId="46A96328" w14:textId="77777777" w:rsidR="00477C63" w:rsidRPr="00CF3953" w:rsidRDefault="00477C63" w:rsidP="00084277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</w:pP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GL</w:t>
            </w:r>
          </w:p>
        </w:tc>
        <w:tc>
          <w:tcPr>
            <w:tcW w:w="5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center"/>
            <w:hideMark/>
          </w:tcPr>
          <w:p w14:paraId="6B4DE15A" w14:textId="77777777" w:rsidR="00477C63" w:rsidRPr="00CF3953" w:rsidRDefault="00477C63" w:rsidP="00084277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</w:pP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GL</w:t>
            </w: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명칭</w:t>
            </w:r>
          </w:p>
        </w:tc>
      </w:tr>
      <w:tr w:rsidR="00477C63" w:rsidRPr="00CF3953" w14:paraId="200090C0" w14:textId="77777777" w:rsidTr="00477C63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C75F" w14:textId="77777777" w:rsidR="00477C63" w:rsidRPr="00CF3953" w:rsidRDefault="00477C63" w:rsidP="00084277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</w:pP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950601031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70DD" w14:textId="77777777" w:rsidR="00477C63" w:rsidRPr="00CF3953" w:rsidRDefault="00477C63" w:rsidP="00084277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</w:pP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해외법인평가</w:t>
            </w: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-</w:t>
            </w: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조정</w:t>
            </w: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-</w:t>
            </w: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매출원가</w:t>
            </w: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(18)</w:t>
            </w:r>
          </w:p>
        </w:tc>
      </w:tr>
      <w:tr w:rsidR="00477C63" w:rsidRPr="00CF3953" w14:paraId="06E7C4F7" w14:textId="77777777" w:rsidTr="00477C63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CDA5" w14:textId="77777777" w:rsidR="00477C63" w:rsidRPr="00CF3953" w:rsidRDefault="00477C63" w:rsidP="00084277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</w:pP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950601051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7201D" w14:textId="77777777" w:rsidR="00477C63" w:rsidRPr="00CF3953" w:rsidRDefault="00477C63" w:rsidP="00084277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</w:pP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해외법인평가</w:t>
            </w: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-</w:t>
            </w: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조정</w:t>
            </w: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-</w:t>
            </w: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매출원가</w:t>
            </w: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-</w:t>
            </w: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폐기</w:t>
            </w: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(18)</w:t>
            </w:r>
          </w:p>
        </w:tc>
      </w:tr>
      <w:tr w:rsidR="00477C63" w:rsidRPr="00CF3953" w14:paraId="2BD3432E" w14:textId="77777777" w:rsidTr="00477C63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F5B3" w14:textId="77777777" w:rsidR="00477C63" w:rsidRPr="00CF3953" w:rsidRDefault="00477C63" w:rsidP="00084277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</w:pP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lastRenderedPageBreak/>
              <w:t>950601061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8FD2" w14:textId="77777777" w:rsidR="00477C63" w:rsidRPr="00CF3953" w:rsidRDefault="00477C63" w:rsidP="00084277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</w:pP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해외법인평가</w:t>
            </w: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-</w:t>
            </w: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조정</w:t>
            </w: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-</w:t>
            </w: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매출원가</w:t>
            </w: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-</w:t>
            </w: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잡출</w:t>
            </w: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(18)</w:t>
            </w:r>
          </w:p>
        </w:tc>
      </w:tr>
      <w:tr w:rsidR="00477C63" w:rsidRPr="00CF3953" w14:paraId="6FC237F8" w14:textId="77777777" w:rsidTr="00477C63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1805" w14:textId="77777777" w:rsidR="00477C63" w:rsidRPr="00CF3953" w:rsidRDefault="00477C63" w:rsidP="00084277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</w:pP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950601071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6FA1" w14:textId="77777777" w:rsidR="00477C63" w:rsidRPr="00CF3953" w:rsidRDefault="00477C63" w:rsidP="00084277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</w:pP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해외법인평가</w:t>
            </w: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-</w:t>
            </w: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조정</w:t>
            </w: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-</w:t>
            </w: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판관비</w:t>
            </w: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 xml:space="preserve"> </w:t>
            </w: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잡출</w:t>
            </w: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 xml:space="preserve"> </w:t>
            </w: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광고비</w:t>
            </w: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(18)</w:t>
            </w:r>
          </w:p>
        </w:tc>
      </w:tr>
      <w:tr w:rsidR="00477C63" w:rsidRPr="00CF3953" w14:paraId="51ABF452" w14:textId="77777777" w:rsidTr="00477C63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260D" w14:textId="77777777" w:rsidR="00477C63" w:rsidRPr="00CF3953" w:rsidRDefault="00477C63" w:rsidP="00084277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</w:pP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950601086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6511" w14:textId="77777777" w:rsidR="00477C63" w:rsidRPr="00CF3953" w:rsidRDefault="00477C63" w:rsidP="00084277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</w:pP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해외법인평가</w:t>
            </w: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-</w:t>
            </w: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조정</w:t>
            </w: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-</w:t>
            </w: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판관비</w:t>
            </w: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 xml:space="preserve"> </w:t>
            </w: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잡출판촉비</w:t>
            </w: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(18)</w:t>
            </w:r>
          </w:p>
        </w:tc>
      </w:tr>
      <w:tr w:rsidR="00477C63" w:rsidRPr="00CF3953" w14:paraId="11CBC0CD" w14:textId="77777777" w:rsidTr="00477C63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E201" w14:textId="77777777" w:rsidR="00477C63" w:rsidRPr="00CF3953" w:rsidRDefault="00477C63" w:rsidP="00084277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</w:pP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950601201</w:t>
            </w: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30FA3" w14:textId="77777777" w:rsidR="00477C63" w:rsidRPr="00CF3953" w:rsidRDefault="00477C63" w:rsidP="00084277">
            <w:pPr>
              <w:widowControl/>
              <w:wordWrap/>
              <w:autoSpaceDE/>
              <w:autoSpaceDN/>
              <w:spacing w:after="0"/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</w:pP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해외법인평가</w:t>
            </w: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-</w:t>
            </w: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조정</w:t>
            </w: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-</w:t>
            </w: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판관비</w:t>
            </w: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 xml:space="preserve"> </w:t>
            </w:r>
            <w:r w:rsidRPr="00CF3953">
              <w:rPr>
                <w:rFonts w:asciiTheme="majorHAnsi" w:eastAsiaTheme="majorHAnsi" w:hAnsiTheme="majorHAnsi" w:cs="Arial" w:hint="eastAsia"/>
                <w:kern w:val="0"/>
                <w:szCs w:val="22"/>
                <w14:ligatures w14:val="none"/>
              </w:rPr>
              <w:t>기타잡출</w:t>
            </w:r>
            <w:r w:rsidRPr="00CF3953">
              <w:rPr>
                <w:rFonts w:asciiTheme="majorHAnsi" w:eastAsiaTheme="majorHAnsi" w:hAnsiTheme="majorHAnsi" w:cs="Arial"/>
                <w:kern w:val="0"/>
                <w:szCs w:val="22"/>
                <w14:ligatures w14:val="none"/>
              </w:rPr>
              <w:t>(18)</w:t>
            </w:r>
          </w:p>
        </w:tc>
      </w:tr>
    </w:tbl>
    <w:p w14:paraId="3B9C5BF0" w14:textId="6FEB81D8" w:rsidR="002A2643" w:rsidRPr="00CF3953" w:rsidRDefault="003D3F01" w:rsidP="00304847">
      <w:pPr>
        <w:rPr>
          <w:rFonts w:asciiTheme="majorHAnsi" w:eastAsiaTheme="majorHAnsi" w:hAnsiTheme="majorHAnsi"/>
          <w:szCs w:val="22"/>
        </w:rPr>
      </w:pPr>
      <w:r w:rsidRPr="00CF3953">
        <w:rPr>
          <w:rFonts w:asciiTheme="majorHAnsi" w:eastAsiaTheme="majorHAnsi" w:hAnsiTheme="majorHAnsi" w:hint="eastAsia"/>
          <w:szCs w:val="22"/>
        </w:rPr>
        <w:t>위의 계정을 입력한 후에, 실행 button 을 누</w:t>
      </w:r>
      <w:r w:rsidR="004B6734">
        <w:rPr>
          <w:rFonts w:asciiTheme="majorHAnsi" w:eastAsiaTheme="majorHAnsi" w:hAnsiTheme="majorHAnsi" w:hint="eastAsia"/>
          <w:szCs w:val="22"/>
        </w:rPr>
        <w:t>릅니다.</w:t>
      </w:r>
    </w:p>
    <w:p w14:paraId="68DFC4F3" w14:textId="0224703F" w:rsidR="003D3F01" w:rsidRPr="00CF3953" w:rsidRDefault="006F7F96" w:rsidP="00304847">
      <w:pPr>
        <w:pStyle w:val="a6"/>
        <w:numPr>
          <w:ilvl w:val="1"/>
          <w:numId w:val="1"/>
        </w:numPr>
        <w:wordWrap/>
        <w:outlineLvl w:val="2"/>
        <w:rPr>
          <w:rFonts w:asciiTheme="majorHAnsi" w:eastAsiaTheme="majorHAnsi" w:hAnsiTheme="majorHAnsi"/>
          <w:szCs w:val="22"/>
        </w:rPr>
      </w:pPr>
      <w:r w:rsidRPr="00CF3953">
        <w:rPr>
          <w:rFonts w:asciiTheme="majorHAnsi" w:eastAsiaTheme="majorHAnsi" w:hAnsiTheme="majorHAnsi" w:hint="eastAsia"/>
          <w:szCs w:val="22"/>
        </w:rPr>
        <w:t>조회 대상 회사코드와 회계연도를 입력</w:t>
      </w:r>
      <w:r w:rsidR="003A2EE7">
        <w:rPr>
          <w:rFonts w:asciiTheme="majorHAnsi" w:eastAsiaTheme="majorHAnsi" w:hAnsiTheme="majorHAnsi" w:hint="eastAsia"/>
          <w:szCs w:val="22"/>
        </w:rPr>
        <w:t xml:space="preserve">한 후, </w:t>
      </w:r>
      <w:r w:rsidRPr="00CF3953">
        <w:rPr>
          <w:rFonts w:asciiTheme="majorHAnsi" w:eastAsiaTheme="majorHAnsi" w:hAnsiTheme="majorHAnsi" w:hint="eastAsia"/>
          <w:szCs w:val="22"/>
        </w:rPr>
        <w:t>실행</w:t>
      </w:r>
      <w:r w:rsidR="003A2EE7">
        <w:rPr>
          <w:rFonts w:asciiTheme="majorHAnsi" w:eastAsiaTheme="majorHAnsi" w:hAnsiTheme="majorHAnsi" w:hint="eastAsia"/>
          <w:szCs w:val="22"/>
        </w:rPr>
        <w:t xml:space="preserve"> 버튼을 누릅니다.</w:t>
      </w:r>
    </w:p>
    <w:p w14:paraId="043D45E3" w14:textId="06B1D9FD" w:rsidR="00E621CF" w:rsidRPr="00CF3953" w:rsidRDefault="00962E27" w:rsidP="00304847">
      <w:pPr>
        <w:rPr>
          <w:rFonts w:asciiTheme="majorHAnsi" w:eastAsiaTheme="majorHAnsi" w:hAnsiTheme="majorHAnsi"/>
          <w:szCs w:val="22"/>
        </w:rPr>
      </w:pPr>
      <w:r w:rsidRPr="00CF3953">
        <w:rPr>
          <w:rFonts w:asciiTheme="majorHAnsi" w:eastAsiaTheme="majorHAnsi" w:hAnsiTheme="majorHAnsi"/>
          <w:noProof/>
          <w:szCs w:val="22"/>
        </w:rPr>
        <w:drawing>
          <wp:inline distT="0" distB="0" distL="0" distR="0" wp14:anchorId="700464D2" wp14:editId="4ED2C057">
            <wp:extent cx="5731510" cy="4707890"/>
            <wp:effectExtent l="0" t="0" r="2540" b="0"/>
            <wp:docPr id="194133201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33201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0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97EFB" w14:textId="35BC5CDA" w:rsidR="00F0298B" w:rsidRPr="00CF3953" w:rsidRDefault="00D8137E" w:rsidP="00304847">
      <w:pPr>
        <w:pStyle w:val="a6"/>
        <w:numPr>
          <w:ilvl w:val="1"/>
          <w:numId w:val="1"/>
        </w:numPr>
        <w:wordWrap/>
        <w:outlineLvl w:val="2"/>
        <w:rPr>
          <w:rFonts w:asciiTheme="majorHAnsi" w:eastAsiaTheme="majorHAnsi" w:hAnsiTheme="majorHAnsi"/>
          <w:szCs w:val="22"/>
        </w:rPr>
      </w:pPr>
      <w:r w:rsidRPr="00CF3953">
        <w:rPr>
          <w:rFonts w:asciiTheme="majorHAnsi" w:eastAsiaTheme="majorHAnsi" w:hAnsiTheme="majorHAnsi"/>
          <w:szCs w:val="22"/>
        </w:rPr>
        <w:t>FAGLB0</w:t>
      </w:r>
      <w:r w:rsidR="00D73F05">
        <w:rPr>
          <w:rFonts w:asciiTheme="majorHAnsi" w:eastAsiaTheme="majorHAnsi" w:hAnsiTheme="majorHAnsi" w:hint="eastAsia"/>
          <w:szCs w:val="22"/>
        </w:rPr>
        <w:t>3</w:t>
      </w:r>
      <w:r>
        <w:rPr>
          <w:rFonts w:asciiTheme="majorHAnsi" w:eastAsiaTheme="majorHAnsi" w:hAnsiTheme="majorHAnsi" w:hint="eastAsia"/>
          <w:szCs w:val="22"/>
        </w:rPr>
        <w:t xml:space="preserve">의 조회 </w:t>
      </w:r>
      <w:r w:rsidR="00F0298B" w:rsidRPr="00CF3953">
        <w:rPr>
          <w:rFonts w:asciiTheme="majorHAnsi" w:eastAsiaTheme="majorHAnsi" w:hAnsiTheme="majorHAnsi" w:hint="eastAsia"/>
          <w:szCs w:val="22"/>
        </w:rPr>
        <w:t xml:space="preserve">결과 화면의 </w:t>
      </w:r>
      <w:r w:rsidR="00026EB3" w:rsidRPr="00CF3953">
        <w:rPr>
          <w:rFonts w:asciiTheme="majorHAnsi" w:eastAsiaTheme="majorHAnsi" w:hAnsiTheme="majorHAnsi"/>
          <w:szCs w:val="22"/>
        </w:rPr>
        <w:t>월별 잔액 항목</w:t>
      </w:r>
      <w:r w:rsidR="00026EB3" w:rsidRPr="00CF3953">
        <w:rPr>
          <w:rFonts w:asciiTheme="majorHAnsi" w:eastAsiaTheme="majorHAnsi" w:hAnsiTheme="majorHAnsi" w:hint="eastAsia"/>
          <w:szCs w:val="22"/>
        </w:rPr>
        <w:t xml:space="preserve"> 금액과</w:t>
      </w:r>
      <w:r w:rsidR="0056600C">
        <w:rPr>
          <w:rFonts w:asciiTheme="majorHAnsi" w:eastAsiaTheme="majorHAnsi" w:hAnsiTheme="majorHAnsi" w:hint="eastAsia"/>
          <w:szCs w:val="22"/>
        </w:rPr>
        <w:t xml:space="preserve">, </w:t>
      </w:r>
      <w:r w:rsidR="00026EB3" w:rsidRPr="00CF3953">
        <w:rPr>
          <w:rFonts w:asciiTheme="majorHAnsi" w:eastAsiaTheme="majorHAnsi" w:hAnsiTheme="majorHAnsi" w:hint="eastAsia"/>
          <w:szCs w:val="22"/>
        </w:rPr>
        <w:t xml:space="preserve"> </w:t>
      </w:r>
      <w:r w:rsidR="007451F7" w:rsidRPr="00CF3953">
        <w:rPr>
          <w:rFonts w:eastAsiaTheme="majorHAnsi"/>
          <w:szCs w:val="22"/>
        </w:rPr>
        <w:t>ZCO40034M</w:t>
      </w:r>
      <w:r w:rsidR="00026EB3" w:rsidRPr="00CF3953">
        <w:rPr>
          <w:rFonts w:asciiTheme="majorHAnsi" w:eastAsiaTheme="majorHAnsi" w:hAnsiTheme="majorHAnsi" w:hint="eastAsia"/>
          <w:szCs w:val="22"/>
        </w:rPr>
        <w:t xml:space="preserve">에서 </w:t>
      </w:r>
      <w:r w:rsidR="00D73F05" w:rsidRPr="006E762B">
        <w:rPr>
          <w:rFonts w:asciiTheme="majorHAnsi" w:eastAsiaTheme="majorHAnsi" w:hAnsiTheme="majorHAnsi" w:hint="eastAsia"/>
          <w:szCs w:val="22"/>
          <w:u w:val="single"/>
        </w:rPr>
        <w:t>Display Details</w:t>
      </w:r>
      <w:r w:rsidR="00D73F05">
        <w:rPr>
          <w:rFonts w:asciiTheme="majorHAnsi" w:eastAsiaTheme="majorHAnsi" w:hAnsiTheme="majorHAnsi" w:hint="eastAsia"/>
          <w:szCs w:val="22"/>
        </w:rPr>
        <w:t xml:space="preserve">옵션을 선택한 후 </w:t>
      </w:r>
      <w:r w:rsidR="00026EB3" w:rsidRPr="00CF3953">
        <w:rPr>
          <w:rFonts w:asciiTheme="majorHAnsi" w:eastAsiaTheme="majorHAnsi" w:hAnsiTheme="majorHAnsi" w:hint="eastAsia"/>
          <w:szCs w:val="22"/>
        </w:rPr>
        <w:t>조회</w:t>
      </w:r>
      <w:r w:rsidR="00F566C1">
        <w:rPr>
          <w:rFonts w:asciiTheme="majorHAnsi" w:eastAsiaTheme="majorHAnsi" w:hAnsiTheme="majorHAnsi" w:hint="eastAsia"/>
          <w:szCs w:val="22"/>
        </w:rPr>
        <w:t xml:space="preserve">되는 </w:t>
      </w:r>
      <w:r w:rsidR="00305F7E" w:rsidRPr="00CF3953">
        <w:rPr>
          <w:rFonts w:asciiTheme="majorHAnsi" w:eastAsiaTheme="majorHAnsi" w:hAnsiTheme="majorHAnsi" w:hint="eastAsia"/>
          <w:szCs w:val="22"/>
        </w:rPr>
        <w:t>매출</w:t>
      </w:r>
      <w:r w:rsidR="00305F7E" w:rsidRPr="00CF3953">
        <w:rPr>
          <w:rFonts w:asciiTheme="majorHAnsi" w:eastAsiaTheme="majorHAnsi" w:hAnsiTheme="majorHAnsi"/>
          <w:szCs w:val="22"/>
        </w:rPr>
        <w:t>-평가손익</w:t>
      </w:r>
      <w:r w:rsidR="00305F7E" w:rsidRPr="00CF3953">
        <w:rPr>
          <w:rFonts w:asciiTheme="majorHAnsi" w:eastAsiaTheme="majorHAnsi" w:hAnsiTheme="majorHAnsi" w:hint="eastAsia"/>
          <w:szCs w:val="22"/>
        </w:rPr>
        <w:t xml:space="preserve"> </w:t>
      </w:r>
      <w:r w:rsidR="00305F7E" w:rsidRPr="00CF3953">
        <w:rPr>
          <w:rFonts w:asciiTheme="majorHAnsi" w:eastAsiaTheme="majorHAnsi" w:hAnsiTheme="majorHAnsi"/>
          <w:szCs w:val="22"/>
        </w:rPr>
        <w:t>"Difference" 항목</w:t>
      </w:r>
      <w:r w:rsidR="00026EB3" w:rsidRPr="00CF3953">
        <w:rPr>
          <w:rFonts w:asciiTheme="majorHAnsi" w:eastAsiaTheme="majorHAnsi" w:hAnsiTheme="majorHAnsi" w:hint="eastAsia"/>
          <w:szCs w:val="22"/>
        </w:rPr>
        <w:t xml:space="preserve"> </w:t>
      </w:r>
      <w:r w:rsidR="00026EB3" w:rsidRPr="00567342">
        <w:rPr>
          <w:rFonts w:asciiTheme="majorHAnsi" w:eastAsiaTheme="majorHAnsi" w:hAnsiTheme="majorHAnsi" w:hint="eastAsia"/>
          <w:b/>
          <w:bCs/>
          <w:szCs w:val="22"/>
        </w:rPr>
        <w:t>합계</w:t>
      </w:r>
      <w:r w:rsidR="00E50C28">
        <w:rPr>
          <w:rFonts w:asciiTheme="majorHAnsi" w:eastAsiaTheme="majorHAnsi" w:hAnsiTheme="majorHAnsi" w:hint="eastAsia"/>
          <w:szCs w:val="22"/>
        </w:rPr>
        <w:t xml:space="preserve"> 금액이 </w:t>
      </w:r>
      <w:r w:rsidR="006E62AA">
        <w:rPr>
          <w:rFonts w:asciiTheme="majorHAnsi" w:eastAsiaTheme="majorHAnsi" w:hAnsiTheme="majorHAnsi" w:hint="eastAsia"/>
          <w:szCs w:val="22"/>
        </w:rPr>
        <w:t xml:space="preserve">서로 </w:t>
      </w:r>
      <w:r w:rsidR="00567342">
        <w:rPr>
          <w:rFonts w:asciiTheme="majorHAnsi" w:eastAsiaTheme="majorHAnsi" w:hAnsiTheme="majorHAnsi" w:hint="eastAsia"/>
          <w:szCs w:val="22"/>
        </w:rPr>
        <w:t>일치하는지</w:t>
      </w:r>
      <w:r w:rsidR="00E50C28">
        <w:rPr>
          <w:rFonts w:asciiTheme="majorHAnsi" w:eastAsiaTheme="majorHAnsi" w:hAnsiTheme="majorHAnsi" w:hint="eastAsia"/>
          <w:szCs w:val="22"/>
        </w:rPr>
        <w:t xml:space="preserve"> </w:t>
      </w:r>
      <w:r w:rsidR="00026EB3" w:rsidRPr="00CF3953">
        <w:rPr>
          <w:rFonts w:asciiTheme="majorHAnsi" w:eastAsiaTheme="majorHAnsi" w:hAnsiTheme="majorHAnsi" w:hint="eastAsia"/>
          <w:szCs w:val="22"/>
        </w:rPr>
        <w:t xml:space="preserve">비교 </w:t>
      </w:r>
      <w:r w:rsidR="00872AE9">
        <w:rPr>
          <w:rFonts w:asciiTheme="majorHAnsi" w:eastAsiaTheme="majorHAnsi" w:hAnsiTheme="majorHAnsi" w:hint="eastAsia"/>
          <w:szCs w:val="22"/>
        </w:rPr>
        <w:t>합니다.</w:t>
      </w:r>
    </w:p>
    <w:p w14:paraId="26516FCF" w14:textId="620D3D9D" w:rsidR="00026EB3" w:rsidRPr="00CF3953" w:rsidRDefault="006E762B" w:rsidP="00304847">
      <w:pPr>
        <w:rPr>
          <w:rFonts w:asciiTheme="majorHAnsi" w:eastAsiaTheme="majorHAnsi" w:hAnsiTheme="majorHAnsi"/>
          <w:szCs w:val="22"/>
        </w:rPr>
      </w:pPr>
      <w:r w:rsidRPr="006E762B">
        <w:rPr>
          <w:rFonts w:asciiTheme="majorHAnsi" w:eastAsiaTheme="majorHAnsi" w:hAnsiTheme="majorHAnsi"/>
          <w:noProof/>
          <w:szCs w:val="22"/>
        </w:rPr>
        <w:lastRenderedPageBreak/>
        <w:drawing>
          <wp:inline distT="0" distB="0" distL="0" distR="0" wp14:anchorId="310196B0" wp14:editId="59FCE90D">
            <wp:extent cx="4267419" cy="2844946"/>
            <wp:effectExtent l="0" t="0" r="0" b="0"/>
            <wp:docPr id="352913910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913910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7419" cy="284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1E3E0" w14:textId="47C411DD" w:rsidR="001E64F4" w:rsidRPr="00CF3953" w:rsidRDefault="00A931AE" w:rsidP="00304847">
      <w:pPr>
        <w:rPr>
          <w:rFonts w:asciiTheme="majorHAnsi" w:eastAsiaTheme="majorHAnsi" w:hAnsiTheme="majorHAnsi"/>
          <w:szCs w:val="22"/>
        </w:rPr>
      </w:pPr>
      <w:r w:rsidRPr="00CF3953">
        <w:rPr>
          <w:rFonts w:asciiTheme="majorHAnsi" w:eastAsiaTheme="majorHAnsi" w:hAnsiTheme="majorHAnsi"/>
          <w:noProof/>
          <w:szCs w:val="22"/>
        </w:rPr>
        <w:drawing>
          <wp:inline distT="0" distB="0" distL="0" distR="0" wp14:anchorId="47EE20C7" wp14:editId="639D2181">
            <wp:extent cx="5731510" cy="920750"/>
            <wp:effectExtent l="0" t="0" r="2540" b="0"/>
            <wp:docPr id="15278598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8598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D8D9B" w14:textId="48DFAA0C" w:rsidR="005C4139" w:rsidRDefault="005C4139" w:rsidP="00304847">
      <w:pPr>
        <w:pStyle w:val="a6"/>
        <w:numPr>
          <w:ilvl w:val="1"/>
          <w:numId w:val="1"/>
        </w:numPr>
        <w:wordWrap/>
        <w:outlineLvl w:val="2"/>
        <w:rPr>
          <w:rFonts w:asciiTheme="majorHAnsi" w:eastAsiaTheme="majorHAnsi" w:hAnsiTheme="majorHAnsi"/>
          <w:szCs w:val="22"/>
        </w:rPr>
      </w:pPr>
      <w:r w:rsidRPr="00CF3953">
        <w:rPr>
          <w:rFonts w:asciiTheme="majorHAnsi" w:eastAsiaTheme="majorHAnsi" w:hAnsiTheme="majorHAnsi" w:hint="eastAsia"/>
          <w:szCs w:val="22"/>
        </w:rPr>
        <w:t>FAGLB03</w:t>
      </w:r>
      <w:r w:rsidR="002D1D99">
        <w:rPr>
          <w:rFonts w:asciiTheme="majorHAnsi" w:eastAsiaTheme="majorHAnsi" w:hAnsiTheme="majorHAnsi" w:hint="eastAsia"/>
          <w:szCs w:val="22"/>
        </w:rPr>
        <w:t xml:space="preserve">에서 조회되는 </w:t>
      </w:r>
      <w:r w:rsidR="00E0540C" w:rsidRPr="00CF3953">
        <w:rPr>
          <w:rFonts w:asciiTheme="majorHAnsi" w:eastAsiaTheme="majorHAnsi" w:hAnsiTheme="majorHAnsi" w:hint="eastAsia"/>
          <w:szCs w:val="22"/>
        </w:rPr>
        <w:t>25년 12월 합계</w:t>
      </w:r>
      <w:r w:rsidR="009344A1">
        <w:rPr>
          <w:rFonts w:asciiTheme="majorHAnsi" w:eastAsiaTheme="majorHAnsi" w:hAnsiTheme="majorHAnsi" w:hint="eastAsia"/>
          <w:szCs w:val="22"/>
        </w:rPr>
        <w:t xml:space="preserve">와, </w:t>
      </w:r>
      <w:r w:rsidR="007451F7" w:rsidRPr="00CF3953">
        <w:rPr>
          <w:rFonts w:eastAsiaTheme="majorHAnsi"/>
          <w:szCs w:val="22"/>
        </w:rPr>
        <w:t>ZCO40034M</w:t>
      </w:r>
      <w:r w:rsidR="008D5FC8" w:rsidRPr="00CF3953">
        <w:rPr>
          <w:rFonts w:asciiTheme="majorHAnsi" w:eastAsiaTheme="majorHAnsi" w:hAnsiTheme="majorHAnsi" w:hint="eastAsia"/>
          <w:szCs w:val="22"/>
        </w:rPr>
        <w:t xml:space="preserve"> 매출</w:t>
      </w:r>
      <w:r w:rsidR="008D5FC8" w:rsidRPr="00CF3953">
        <w:rPr>
          <w:rFonts w:asciiTheme="majorHAnsi" w:eastAsiaTheme="majorHAnsi" w:hAnsiTheme="majorHAnsi"/>
          <w:szCs w:val="22"/>
        </w:rPr>
        <w:t>-평가손익</w:t>
      </w:r>
      <w:r w:rsidR="008D5FC8" w:rsidRPr="00CF3953">
        <w:rPr>
          <w:rFonts w:asciiTheme="majorHAnsi" w:eastAsiaTheme="majorHAnsi" w:hAnsiTheme="majorHAnsi" w:hint="eastAsia"/>
          <w:szCs w:val="22"/>
        </w:rPr>
        <w:t xml:space="preserve"> </w:t>
      </w:r>
      <w:r w:rsidR="008D5FC8">
        <w:rPr>
          <w:rFonts w:asciiTheme="majorHAnsi" w:eastAsiaTheme="majorHAnsi" w:hAnsiTheme="majorHAnsi" w:hint="eastAsia"/>
          <w:szCs w:val="22"/>
        </w:rPr>
        <w:t xml:space="preserve">25년 12월의 </w:t>
      </w:r>
      <w:r w:rsidR="008D5FC8" w:rsidRPr="00CF3953">
        <w:rPr>
          <w:rFonts w:asciiTheme="majorHAnsi" w:eastAsiaTheme="majorHAnsi" w:hAnsiTheme="majorHAnsi"/>
          <w:szCs w:val="22"/>
        </w:rPr>
        <w:t>"Difference" 항목 합계</w:t>
      </w:r>
      <w:r w:rsidR="008D5FC8">
        <w:rPr>
          <w:rFonts w:asciiTheme="majorHAnsi" w:eastAsiaTheme="majorHAnsi" w:hAnsiTheme="majorHAnsi" w:hint="eastAsia"/>
          <w:szCs w:val="22"/>
        </w:rPr>
        <w:t xml:space="preserve">가 </w:t>
      </w:r>
      <w:r w:rsidR="006E762B">
        <w:rPr>
          <w:rFonts w:asciiTheme="majorHAnsi" w:eastAsiaTheme="majorHAnsi" w:hAnsiTheme="majorHAnsi" w:hint="eastAsia"/>
          <w:szCs w:val="22"/>
        </w:rPr>
        <w:t>일치함</w:t>
      </w:r>
      <w:r w:rsidR="008D5FC8">
        <w:rPr>
          <w:rFonts w:asciiTheme="majorHAnsi" w:eastAsiaTheme="majorHAnsi" w:hAnsiTheme="majorHAnsi" w:hint="eastAsia"/>
          <w:szCs w:val="22"/>
        </w:rPr>
        <w:t>을 확인할 수 있습니다.</w:t>
      </w:r>
    </w:p>
    <w:p w14:paraId="2C9DFD78" w14:textId="330A2D9C" w:rsidR="004A32FF" w:rsidRPr="004A32FF" w:rsidRDefault="004A32FF" w:rsidP="004A32FF">
      <w:pPr>
        <w:wordWrap/>
        <w:outlineLvl w:val="2"/>
        <w:rPr>
          <w:rFonts w:asciiTheme="majorHAnsi" w:eastAsiaTheme="majorHAnsi" w:hAnsiTheme="majorHAnsi"/>
          <w:b/>
          <w:bCs/>
          <w:szCs w:val="22"/>
        </w:rPr>
      </w:pPr>
      <w:r w:rsidRPr="004A32FF">
        <w:rPr>
          <w:rFonts w:asciiTheme="majorHAnsi" w:eastAsiaTheme="majorHAnsi" w:hAnsiTheme="majorHAnsi" w:hint="eastAsia"/>
          <w:b/>
          <w:bCs/>
          <w:szCs w:val="22"/>
        </w:rPr>
        <w:t>[FAGLB03]</w:t>
      </w:r>
    </w:p>
    <w:p w14:paraId="0FD0F481" w14:textId="77777777" w:rsidR="00940DC2" w:rsidRDefault="006950BF" w:rsidP="00304847">
      <w:pPr>
        <w:rPr>
          <w:rFonts w:asciiTheme="majorHAnsi" w:eastAsiaTheme="majorHAnsi" w:hAnsiTheme="majorHAnsi"/>
          <w:szCs w:val="22"/>
        </w:rPr>
      </w:pPr>
      <w:r w:rsidRPr="00CF3953">
        <w:rPr>
          <w:rFonts w:asciiTheme="majorHAnsi" w:eastAsiaTheme="majorHAnsi" w:hAnsiTheme="majorHAnsi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1F7CBE63" wp14:editId="5FB6D8A8">
            <wp:simplePos x="914400" y="5975350"/>
            <wp:positionH relativeFrom="column">
              <wp:align>left</wp:align>
            </wp:positionH>
            <wp:positionV relativeFrom="paragraph">
              <wp:align>top</wp:align>
            </wp:positionV>
            <wp:extent cx="3631882" cy="1930400"/>
            <wp:effectExtent l="0" t="0" r="6985" b="0"/>
            <wp:wrapSquare wrapText="bothSides"/>
            <wp:docPr id="190625547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25547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1882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0983D2" w14:textId="77777777" w:rsidR="00940DC2" w:rsidRPr="00940DC2" w:rsidRDefault="00940DC2" w:rsidP="00940DC2">
      <w:pPr>
        <w:rPr>
          <w:rFonts w:asciiTheme="majorHAnsi" w:eastAsiaTheme="majorHAnsi" w:hAnsiTheme="majorHAnsi"/>
          <w:szCs w:val="22"/>
        </w:rPr>
      </w:pPr>
    </w:p>
    <w:p w14:paraId="13DF2DA2" w14:textId="77777777" w:rsidR="00940DC2" w:rsidRPr="00940DC2" w:rsidRDefault="00940DC2" w:rsidP="00940DC2">
      <w:pPr>
        <w:rPr>
          <w:rFonts w:asciiTheme="majorHAnsi" w:eastAsiaTheme="majorHAnsi" w:hAnsiTheme="majorHAnsi"/>
          <w:szCs w:val="22"/>
        </w:rPr>
      </w:pPr>
    </w:p>
    <w:p w14:paraId="7F5B0DBC" w14:textId="1512F8CB" w:rsidR="00E0540C" w:rsidRDefault="00940DC2" w:rsidP="00940DC2">
      <w:pPr>
        <w:jc w:val="right"/>
        <w:rPr>
          <w:rFonts w:asciiTheme="majorHAnsi" w:eastAsiaTheme="majorHAnsi" w:hAnsiTheme="majorHAnsi"/>
          <w:szCs w:val="22"/>
        </w:rPr>
      </w:pPr>
      <w:r>
        <w:rPr>
          <w:rFonts w:asciiTheme="majorHAnsi" w:eastAsiaTheme="majorHAnsi" w:hAnsiTheme="majorHAnsi"/>
          <w:szCs w:val="22"/>
        </w:rPr>
        <w:br w:type="textWrapping" w:clear="all"/>
      </w:r>
    </w:p>
    <w:p w14:paraId="3CC82835" w14:textId="4FAA3A61" w:rsidR="004A32FF" w:rsidRPr="00940DC2" w:rsidRDefault="004A32FF" w:rsidP="00304847">
      <w:pPr>
        <w:rPr>
          <w:rFonts w:asciiTheme="majorHAnsi" w:eastAsiaTheme="majorHAnsi" w:hAnsiTheme="majorHAnsi"/>
          <w:b/>
          <w:bCs/>
          <w:szCs w:val="22"/>
        </w:rPr>
      </w:pPr>
      <w:r w:rsidRPr="00940DC2">
        <w:rPr>
          <w:rFonts w:asciiTheme="majorHAnsi" w:eastAsiaTheme="majorHAnsi" w:hAnsiTheme="majorHAnsi" w:hint="eastAsia"/>
          <w:b/>
          <w:bCs/>
          <w:szCs w:val="22"/>
        </w:rPr>
        <w:t>[</w:t>
      </w:r>
      <w:r w:rsidRPr="00940DC2">
        <w:rPr>
          <w:rFonts w:asciiTheme="majorHAnsi" w:eastAsiaTheme="majorHAnsi" w:hAnsiTheme="majorHAnsi"/>
          <w:b/>
          <w:bCs/>
          <w:szCs w:val="22"/>
        </w:rPr>
        <w:t>ZCO4003</w:t>
      </w:r>
      <w:r w:rsidR="00B20F0A" w:rsidRPr="00940DC2">
        <w:rPr>
          <w:rFonts w:asciiTheme="majorHAnsi" w:eastAsiaTheme="majorHAnsi" w:hAnsiTheme="majorHAnsi" w:hint="eastAsia"/>
          <w:b/>
          <w:bCs/>
          <w:szCs w:val="22"/>
        </w:rPr>
        <w:t>4M</w:t>
      </w:r>
      <w:r w:rsidR="00B20F0A" w:rsidRPr="00940DC2">
        <w:rPr>
          <w:rFonts w:asciiTheme="majorHAnsi" w:eastAsiaTheme="majorHAnsi" w:hAnsiTheme="majorHAnsi"/>
          <w:b/>
          <w:bCs/>
          <w:szCs w:val="22"/>
        </w:rPr>
        <w:t>]</w:t>
      </w:r>
    </w:p>
    <w:p w14:paraId="7C3C5090" w14:textId="008A5A68" w:rsidR="00825F97" w:rsidRPr="00CF3953" w:rsidRDefault="000E77D5" w:rsidP="00304847">
      <w:pPr>
        <w:rPr>
          <w:rFonts w:asciiTheme="majorHAnsi" w:eastAsiaTheme="majorHAnsi" w:hAnsiTheme="majorHAnsi"/>
          <w:szCs w:val="22"/>
        </w:rPr>
      </w:pPr>
      <w:r w:rsidRPr="00CF3953">
        <w:rPr>
          <w:rFonts w:asciiTheme="majorHAnsi" w:eastAsiaTheme="majorHAnsi" w:hAnsiTheme="majorHAnsi"/>
          <w:noProof/>
          <w:szCs w:val="22"/>
        </w:rPr>
        <w:drawing>
          <wp:inline distT="0" distB="0" distL="0" distR="0" wp14:anchorId="56BB09CB" wp14:editId="60738B8F">
            <wp:extent cx="4762500" cy="638175"/>
            <wp:effectExtent l="0" t="0" r="0" b="9525"/>
            <wp:docPr id="19723965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3965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F97" w:rsidRPr="00CF395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C5C9A" w14:textId="77777777" w:rsidR="00477CFD" w:rsidRDefault="00477CFD" w:rsidP="00664284">
      <w:pPr>
        <w:spacing w:after="0"/>
      </w:pPr>
      <w:r>
        <w:separator/>
      </w:r>
    </w:p>
  </w:endnote>
  <w:endnote w:type="continuationSeparator" w:id="0">
    <w:p w14:paraId="3C03748D" w14:textId="77777777" w:rsidR="00477CFD" w:rsidRDefault="00477CFD" w:rsidP="006642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184A3" w14:textId="77777777" w:rsidR="00477CFD" w:rsidRDefault="00477CFD" w:rsidP="00664284">
      <w:pPr>
        <w:spacing w:after="0"/>
      </w:pPr>
      <w:r>
        <w:separator/>
      </w:r>
    </w:p>
  </w:footnote>
  <w:footnote w:type="continuationSeparator" w:id="0">
    <w:p w14:paraId="4732538D" w14:textId="77777777" w:rsidR="00477CFD" w:rsidRDefault="00477CFD" w:rsidP="006642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90CC9"/>
    <w:multiLevelType w:val="hybridMultilevel"/>
    <w:tmpl w:val="5664CDEE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" w15:restartNumberingAfterBreak="0">
    <w:nsid w:val="50435D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6D1C137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847452305">
    <w:abstractNumId w:val="2"/>
  </w:num>
  <w:num w:numId="2" w16cid:durableId="883179090">
    <w:abstractNumId w:val="0"/>
  </w:num>
  <w:num w:numId="3" w16cid:durableId="1634556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78"/>
    <w:rsid w:val="00026EB3"/>
    <w:rsid w:val="000753AD"/>
    <w:rsid w:val="00084277"/>
    <w:rsid w:val="000D1529"/>
    <w:rsid w:val="000E77D5"/>
    <w:rsid w:val="0019791F"/>
    <w:rsid w:val="001B015B"/>
    <w:rsid w:val="001E64F4"/>
    <w:rsid w:val="001E6998"/>
    <w:rsid w:val="00220F44"/>
    <w:rsid w:val="002243D0"/>
    <w:rsid w:val="0023425E"/>
    <w:rsid w:val="0027413B"/>
    <w:rsid w:val="00294A7A"/>
    <w:rsid w:val="002A2643"/>
    <w:rsid w:val="002D1D99"/>
    <w:rsid w:val="002E62E5"/>
    <w:rsid w:val="00304847"/>
    <w:rsid w:val="00305F7E"/>
    <w:rsid w:val="003116C8"/>
    <w:rsid w:val="00320CBD"/>
    <w:rsid w:val="00327541"/>
    <w:rsid w:val="003A2EE7"/>
    <w:rsid w:val="003D3F01"/>
    <w:rsid w:val="003D4209"/>
    <w:rsid w:val="003F4014"/>
    <w:rsid w:val="003F65AC"/>
    <w:rsid w:val="00400651"/>
    <w:rsid w:val="00477C63"/>
    <w:rsid w:val="00477CFD"/>
    <w:rsid w:val="004A32FF"/>
    <w:rsid w:val="004B6734"/>
    <w:rsid w:val="0051783B"/>
    <w:rsid w:val="0052063D"/>
    <w:rsid w:val="0056600C"/>
    <w:rsid w:val="00567342"/>
    <w:rsid w:val="005C4139"/>
    <w:rsid w:val="00664284"/>
    <w:rsid w:val="00694C59"/>
    <w:rsid w:val="006950BF"/>
    <w:rsid w:val="006B538D"/>
    <w:rsid w:val="006E62AA"/>
    <w:rsid w:val="006E762B"/>
    <w:rsid w:val="006F7F96"/>
    <w:rsid w:val="007451F7"/>
    <w:rsid w:val="00794B3D"/>
    <w:rsid w:val="0082516E"/>
    <w:rsid w:val="00825F97"/>
    <w:rsid w:val="008320C8"/>
    <w:rsid w:val="00872AE9"/>
    <w:rsid w:val="00894F78"/>
    <w:rsid w:val="008D5FC8"/>
    <w:rsid w:val="008F1772"/>
    <w:rsid w:val="0092531C"/>
    <w:rsid w:val="009344A1"/>
    <w:rsid w:val="00940DC2"/>
    <w:rsid w:val="00943471"/>
    <w:rsid w:val="00962E27"/>
    <w:rsid w:val="009F6D97"/>
    <w:rsid w:val="00A41CE8"/>
    <w:rsid w:val="00A93121"/>
    <w:rsid w:val="00A931AE"/>
    <w:rsid w:val="00A93800"/>
    <w:rsid w:val="00AF7791"/>
    <w:rsid w:val="00B20F0A"/>
    <w:rsid w:val="00B21BF0"/>
    <w:rsid w:val="00C360EC"/>
    <w:rsid w:val="00C404F6"/>
    <w:rsid w:val="00CF3953"/>
    <w:rsid w:val="00D0445A"/>
    <w:rsid w:val="00D418E4"/>
    <w:rsid w:val="00D55690"/>
    <w:rsid w:val="00D73F05"/>
    <w:rsid w:val="00D8137E"/>
    <w:rsid w:val="00DE79B9"/>
    <w:rsid w:val="00E0512F"/>
    <w:rsid w:val="00E0540C"/>
    <w:rsid w:val="00E06DAF"/>
    <w:rsid w:val="00E16C7A"/>
    <w:rsid w:val="00E50C28"/>
    <w:rsid w:val="00E56E09"/>
    <w:rsid w:val="00E621CF"/>
    <w:rsid w:val="00E87190"/>
    <w:rsid w:val="00ED5ADA"/>
    <w:rsid w:val="00EE74D3"/>
    <w:rsid w:val="00F0298B"/>
    <w:rsid w:val="00F05A22"/>
    <w:rsid w:val="00F148A0"/>
    <w:rsid w:val="00F566C1"/>
    <w:rsid w:val="00FB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9210D"/>
  <w15:chartTrackingRefBased/>
  <w15:docId w15:val="{4781D362-754D-435A-B8D5-4DDDC120C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94F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4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4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4F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94F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94F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94F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94F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94F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94F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94F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94F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94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94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94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94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94F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94F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94F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94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94F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94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94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94F7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94F7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94F7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94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94F7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94F7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6428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664284"/>
  </w:style>
  <w:style w:type="paragraph" w:styleId="ab">
    <w:name w:val="footer"/>
    <w:basedOn w:val="a"/>
    <w:link w:val="Char4"/>
    <w:uiPriority w:val="99"/>
    <w:unhideWhenUsed/>
    <w:rsid w:val="0066428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664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안수홍/ITO SAP/AHN SUHONG</dc:creator>
  <cp:keywords/>
  <dc:description/>
  <cp:lastModifiedBy>양윤헌/ERP 플랫폼서비스팀/YOONHEON YANG</cp:lastModifiedBy>
  <cp:revision>70</cp:revision>
  <dcterms:created xsi:type="dcterms:W3CDTF">2025-08-29T06:28:00Z</dcterms:created>
  <dcterms:modified xsi:type="dcterms:W3CDTF">2026-02-03T15:49:00Z</dcterms:modified>
</cp:coreProperties>
</file>